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4D52" w14:textId="0168ABF2" w:rsidR="007C4D1C" w:rsidRPr="007C4D1C" w:rsidRDefault="007C4D1C" w:rsidP="007C4D1C">
      <w:pPr>
        <w:widowControl w:val="0"/>
        <w:tabs>
          <w:tab w:val="clear" w:pos="8049"/>
          <w:tab w:val="right" w:pos="9638"/>
        </w:tabs>
        <w:spacing w:after="0"/>
        <w:ind w:left="0" w:right="-57"/>
        <w:rPr>
          <w:rFonts w:ascii="Arial" w:eastAsia="Arial Unicode MS" w:hAnsi="Arial" w:cs="Arial"/>
          <w:bCs/>
          <w:noProof/>
          <w:color w:val="auto"/>
          <w:sz w:val="24"/>
        </w:rPr>
      </w:pPr>
      <w:r w:rsidRPr="007C4D1C">
        <w:rPr>
          <w:rFonts w:ascii="Arial" w:eastAsia="Arial Unicode MS" w:hAnsi="Arial" w:cs="Arial"/>
          <w:b/>
          <w:bCs/>
          <w:noProof/>
          <w:color w:val="auto"/>
          <w:sz w:val="24"/>
        </w:rPr>
        <w:t xml:space="preserve">3GPP TSG-WG SA2 Meeting #150E e-meeting </w:t>
      </w:r>
      <w:r w:rsidRPr="007C4D1C">
        <w:rPr>
          <w:rFonts w:ascii="Arial" w:eastAsia="Arial Unicode MS" w:hAnsi="Arial" w:cs="Arial"/>
          <w:b/>
          <w:bCs/>
          <w:noProof/>
          <w:color w:val="auto"/>
          <w:sz w:val="24"/>
        </w:rPr>
        <w:tab/>
      </w:r>
      <w:r w:rsidRPr="007C4D1C">
        <w:rPr>
          <w:rFonts w:ascii="Arial" w:eastAsia="宋体" w:hAnsi="Arial"/>
          <w:b/>
          <w:i/>
          <w:noProof/>
          <w:color w:val="auto"/>
          <w:sz w:val="28"/>
          <w:lang w:eastAsia="en-US"/>
        </w:rPr>
        <w:t>S2-220</w:t>
      </w:r>
      <w:r w:rsidR="00467B67">
        <w:rPr>
          <w:rFonts w:ascii="Arial" w:eastAsia="宋体" w:hAnsi="Arial"/>
          <w:b/>
          <w:i/>
          <w:noProof/>
          <w:color w:val="auto"/>
          <w:sz w:val="28"/>
          <w:lang w:eastAsia="zh-CN"/>
        </w:rPr>
        <w:t>2715</w:t>
      </w:r>
    </w:p>
    <w:p w14:paraId="404AFE82" w14:textId="77777777" w:rsidR="007C4D1C" w:rsidRPr="007C4D1C" w:rsidRDefault="007C4D1C" w:rsidP="007C4D1C">
      <w:pPr>
        <w:widowControl w:val="0"/>
        <w:pBdr>
          <w:bottom w:val="single" w:sz="4" w:space="1" w:color="auto"/>
        </w:pBdr>
        <w:tabs>
          <w:tab w:val="clear" w:pos="8049"/>
          <w:tab w:val="right" w:pos="9638"/>
        </w:tabs>
        <w:spacing w:after="0"/>
        <w:ind w:left="0" w:right="-57"/>
        <w:rPr>
          <w:rFonts w:ascii="Arial" w:eastAsia="Arial Unicode MS" w:hAnsi="Arial" w:cs="Arial"/>
          <w:bCs/>
          <w:noProof/>
          <w:color w:val="auto"/>
          <w:sz w:val="24"/>
        </w:rPr>
      </w:pPr>
      <w:r w:rsidRPr="007C4D1C">
        <w:rPr>
          <w:rFonts w:ascii="Arial" w:eastAsia="Arial Unicode MS" w:hAnsi="Arial" w:cs="Arial"/>
          <w:b/>
          <w:bCs/>
          <w:noProof/>
          <w:color w:val="auto"/>
          <w:sz w:val="24"/>
        </w:rPr>
        <w:t>Elbonia, April 6</w:t>
      </w:r>
      <w:r w:rsidRPr="007C4D1C">
        <w:rPr>
          <w:rFonts w:ascii="Arial" w:eastAsia="Arial Unicode MS" w:hAnsi="Arial" w:cs="Arial"/>
          <w:b/>
          <w:bCs/>
          <w:noProof/>
          <w:color w:val="auto"/>
          <w:sz w:val="24"/>
          <w:vertAlign w:val="superscript"/>
        </w:rPr>
        <w:t>th</w:t>
      </w:r>
      <w:r w:rsidRPr="007C4D1C">
        <w:rPr>
          <w:rFonts w:ascii="Arial" w:eastAsia="Arial Unicode MS" w:hAnsi="Arial" w:cs="Arial"/>
          <w:b/>
          <w:bCs/>
          <w:noProof/>
          <w:color w:val="auto"/>
          <w:sz w:val="24"/>
        </w:rPr>
        <w:t xml:space="preserve"> – 14</w:t>
      </w:r>
      <w:r w:rsidRPr="007C4D1C">
        <w:rPr>
          <w:rFonts w:ascii="Arial" w:eastAsia="Arial Unicode MS" w:hAnsi="Arial" w:cs="Arial"/>
          <w:b/>
          <w:bCs/>
          <w:noProof/>
          <w:color w:val="auto"/>
          <w:sz w:val="24"/>
          <w:vertAlign w:val="superscript"/>
        </w:rPr>
        <w:t>th</w:t>
      </w:r>
      <w:r w:rsidRPr="007C4D1C">
        <w:rPr>
          <w:rFonts w:ascii="Arial" w:eastAsia="Arial Unicode MS" w:hAnsi="Arial" w:cs="Arial"/>
          <w:b/>
          <w:bCs/>
          <w:noProof/>
          <w:color w:val="auto"/>
          <w:sz w:val="24"/>
        </w:rPr>
        <w:t>, 2022</w:t>
      </w:r>
      <w:r w:rsidRPr="007C4D1C">
        <w:rPr>
          <w:rFonts w:ascii="Arial" w:eastAsia="Arial Unicode MS" w:hAnsi="Arial" w:cs="Arial"/>
          <w:b/>
          <w:bCs/>
          <w:noProof/>
          <w:color w:val="auto"/>
          <w:sz w:val="18"/>
        </w:rPr>
        <w:tab/>
      </w:r>
      <w:r w:rsidRPr="007C4D1C">
        <w:rPr>
          <w:rFonts w:ascii="Arial" w:hAnsi="Arial" w:cs="Arial"/>
          <w:b/>
          <w:bCs/>
          <w:noProof/>
          <w:color w:val="0000FF"/>
          <w:sz w:val="18"/>
        </w:rPr>
        <w:t>(revision of S2-220xxxx)</w:t>
      </w:r>
    </w:p>
    <w:p w14:paraId="18129227" w14:textId="77777777" w:rsidR="007C4D1C" w:rsidRPr="007C4D1C" w:rsidRDefault="007C4D1C" w:rsidP="007C4D1C">
      <w:pPr>
        <w:tabs>
          <w:tab w:val="clear" w:pos="8049"/>
        </w:tabs>
        <w:ind w:left="0"/>
        <w:rPr>
          <w:rFonts w:ascii="Arial" w:hAnsi="Arial" w:cs="Arial"/>
        </w:rPr>
      </w:pPr>
    </w:p>
    <w:p w14:paraId="1B7D9C3D" w14:textId="77777777" w:rsidR="007C4D1C" w:rsidRPr="007C4D1C" w:rsidRDefault="007C4D1C" w:rsidP="007C4D1C">
      <w:pPr>
        <w:tabs>
          <w:tab w:val="clear" w:pos="8049"/>
        </w:tabs>
        <w:ind w:left="2127" w:hanging="2127"/>
        <w:rPr>
          <w:rFonts w:ascii="Arial" w:hAnsi="Arial" w:cs="Arial"/>
          <w:b/>
          <w:lang w:eastAsia="zh-CN"/>
        </w:rPr>
      </w:pPr>
      <w:r w:rsidRPr="007C4D1C">
        <w:rPr>
          <w:rFonts w:ascii="Arial" w:hAnsi="Arial" w:cs="Arial"/>
          <w:b/>
        </w:rPr>
        <w:t>Source:</w:t>
      </w:r>
      <w:r w:rsidRPr="007C4D1C">
        <w:rPr>
          <w:rFonts w:ascii="Arial" w:hAnsi="Arial" w:cs="Arial"/>
          <w:b/>
        </w:rPr>
        <w:tab/>
      </w:r>
      <w:r w:rsidRPr="007C4D1C">
        <w:rPr>
          <w:rFonts w:ascii="Arial" w:hAnsi="Arial" w:cs="Arial" w:hint="eastAsia"/>
          <w:b/>
          <w:lang w:eastAsia="zh-CN"/>
        </w:rPr>
        <w:t>CATT</w:t>
      </w:r>
    </w:p>
    <w:p w14:paraId="3CDFA13C" w14:textId="58342334" w:rsidR="007C4D1C" w:rsidRPr="007C4D1C" w:rsidRDefault="007C4D1C" w:rsidP="007C4D1C">
      <w:pPr>
        <w:tabs>
          <w:tab w:val="clear" w:pos="8049"/>
        </w:tabs>
        <w:ind w:left="2127" w:hanging="2127"/>
        <w:rPr>
          <w:rFonts w:ascii="Arial" w:eastAsia="MS Mincho" w:hAnsi="Arial" w:cs="Arial"/>
          <w:b/>
          <w:lang w:eastAsia="zh-CN"/>
        </w:rPr>
      </w:pPr>
      <w:r w:rsidRPr="007C4D1C">
        <w:rPr>
          <w:rFonts w:ascii="Arial" w:hAnsi="Arial" w:cs="Arial"/>
          <w:b/>
        </w:rPr>
        <w:t>Title:</w:t>
      </w:r>
      <w:r w:rsidRPr="007C4D1C">
        <w:rPr>
          <w:rFonts w:ascii="Arial" w:hAnsi="Arial" w:cs="Arial"/>
          <w:b/>
        </w:rPr>
        <w:tab/>
        <w:t>New Solution</w:t>
      </w:r>
      <w:r w:rsidR="00A30B3E">
        <w:rPr>
          <w:rFonts w:ascii="Arial" w:hAnsi="Arial" w:cs="Arial"/>
          <w:b/>
        </w:rPr>
        <w:t xml:space="preserve"> for KI#4/5</w:t>
      </w:r>
      <w:r w:rsidRPr="007C4D1C">
        <w:rPr>
          <w:rFonts w:ascii="Arial" w:hAnsi="Arial" w:cs="Arial"/>
          <w:b/>
        </w:rPr>
        <w:t xml:space="preserve">: </w:t>
      </w:r>
      <w:r w:rsidR="00A30B3E" w:rsidRPr="00A30B3E">
        <w:rPr>
          <w:rFonts w:ascii="Arial" w:hAnsi="Arial" w:cs="Arial"/>
          <w:b/>
        </w:rPr>
        <w:t>Sub-QoS Flow based QoS Architecture</w:t>
      </w:r>
      <w:r w:rsidR="00A30B3E">
        <w:rPr>
          <w:rFonts w:ascii="Arial" w:hAnsi="Arial" w:cs="Arial"/>
          <w:b/>
        </w:rPr>
        <w:t xml:space="preserve"> and Policy Control </w:t>
      </w:r>
    </w:p>
    <w:p w14:paraId="6A3942CD" w14:textId="77777777" w:rsidR="007C4D1C" w:rsidRPr="007C4D1C" w:rsidRDefault="007C4D1C" w:rsidP="007C4D1C">
      <w:pPr>
        <w:tabs>
          <w:tab w:val="clear" w:pos="8049"/>
        </w:tabs>
        <w:ind w:left="2127" w:hanging="2127"/>
        <w:rPr>
          <w:rFonts w:ascii="Arial" w:hAnsi="Arial" w:cs="Arial"/>
          <w:b/>
        </w:rPr>
      </w:pPr>
      <w:r w:rsidRPr="007C4D1C">
        <w:rPr>
          <w:rFonts w:ascii="Arial" w:hAnsi="Arial" w:cs="Arial"/>
          <w:b/>
        </w:rPr>
        <w:t>Document for:</w:t>
      </w:r>
      <w:r w:rsidRPr="007C4D1C">
        <w:rPr>
          <w:rFonts w:ascii="Arial" w:hAnsi="Arial" w:cs="Arial"/>
          <w:b/>
        </w:rPr>
        <w:tab/>
        <w:t>Approval</w:t>
      </w:r>
    </w:p>
    <w:p w14:paraId="31C4A1AB" w14:textId="77777777" w:rsidR="007C4D1C" w:rsidRPr="007C4D1C" w:rsidRDefault="007C4D1C" w:rsidP="007C4D1C">
      <w:pPr>
        <w:tabs>
          <w:tab w:val="clear" w:pos="8049"/>
        </w:tabs>
        <w:ind w:left="2127" w:hanging="2127"/>
        <w:rPr>
          <w:rFonts w:ascii="Arial" w:hAnsi="Arial" w:cs="Arial"/>
          <w:b/>
        </w:rPr>
      </w:pPr>
      <w:r w:rsidRPr="007C4D1C">
        <w:rPr>
          <w:rFonts w:ascii="Arial" w:hAnsi="Arial" w:cs="Arial"/>
          <w:b/>
        </w:rPr>
        <w:t>Agenda Item:</w:t>
      </w:r>
      <w:r w:rsidRPr="007C4D1C">
        <w:rPr>
          <w:rFonts w:ascii="Arial" w:hAnsi="Arial" w:cs="Arial"/>
          <w:b/>
        </w:rPr>
        <w:tab/>
        <w:t>9.19</w:t>
      </w:r>
    </w:p>
    <w:p w14:paraId="5F7AE5E0" w14:textId="77777777" w:rsidR="007C4D1C" w:rsidRPr="007C4D1C" w:rsidRDefault="007C4D1C" w:rsidP="007C4D1C">
      <w:pPr>
        <w:tabs>
          <w:tab w:val="clear" w:pos="8049"/>
        </w:tabs>
        <w:ind w:left="2127" w:hanging="2127"/>
        <w:rPr>
          <w:rFonts w:ascii="Arial" w:hAnsi="Arial" w:cs="Arial"/>
          <w:b/>
        </w:rPr>
      </w:pPr>
      <w:r w:rsidRPr="007C4D1C">
        <w:rPr>
          <w:rFonts w:ascii="Arial" w:hAnsi="Arial" w:cs="Arial"/>
          <w:b/>
        </w:rPr>
        <w:t>Work Item / Release:</w:t>
      </w:r>
      <w:r w:rsidRPr="007C4D1C">
        <w:rPr>
          <w:rFonts w:ascii="Arial" w:hAnsi="Arial" w:cs="Arial"/>
          <w:b/>
        </w:rPr>
        <w:tab/>
      </w:r>
      <w:r w:rsidRPr="007C4D1C">
        <w:rPr>
          <w:rFonts w:ascii="Arial" w:hAnsi="Arial" w:cs="Arial" w:hint="eastAsia"/>
          <w:b/>
        </w:rPr>
        <w:t>FS_</w:t>
      </w:r>
      <w:r w:rsidRPr="007C4D1C">
        <w:rPr>
          <w:rFonts w:ascii="Arial" w:hAnsi="Arial" w:cs="Arial"/>
          <w:b/>
        </w:rPr>
        <w:t>XRM / Rel-18</w:t>
      </w:r>
    </w:p>
    <w:p w14:paraId="08D1AA87" w14:textId="4977BB87" w:rsidR="007C4D1C" w:rsidRPr="007C4D1C" w:rsidRDefault="007C4D1C" w:rsidP="007C4D1C">
      <w:pPr>
        <w:tabs>
          <w:tab w:val="clear" w:pos="8049"/>
        </w:tabs>
        <w:ind w:left="0"/>
        <w:jc w:val="both"/>
        <w:rPr>
          <w:rFonts w:ascii="Arial" w:hAnsi="Arial" w:cs="Arial"/>
          <w:i/>
          <w:lang w:eastAsia="zh-CN"/>
        </w:rPr>
      </w:pPr>
      <w:r w:rsidRPr="007C4D1C">
        <w:rPr>
          <w:rFonts w:ascii="Arial" w:hAnsi="Arial" w:cs="Arial"/>
          <w:i/>
        </w:rPr>
        <w:t>Abstract: Proposes the</w:t>
      </w:r>
      <w:r w:rsidR="003F4AEE">
        <w:rPr>
          <w:rFonts w:ascii="Arial" w:hAnsi="Arial" w:cs="Arial"/>
          <w:i/>
        </w:rPr>
        <w:t xml:space="preserve"> sub-QoS Flow based QoS architecture and policy control for the XRM service flow.</w:t>
      </w:r>
    </w:p>
    <w:p w14:paraId="51FA51DB" w14:textId="49E69A78" w:rsidR="002227B3" w:rsidRPr="005A649D" w:rsidRDefault="002227B3" w:rsidP="002227B3">
      <w:pPr>
        <w:pStyle w:val="1"/>
      </w:pPr>
      <w:r w:rsidRPr="005A649D">
        <w:t xml:space="preserve">1. </w:t>
      </w:r>
      <w:r w:rsidR="004B53CE">
        <w:t>Pre-R18 QoS Flow and Alternative QoS Profile</w:t>
      </w:r>
    </w:p>
    <w:p w14:paraId="2515AE2F" w14:textId="0BEEAD2A" w:rsidR="00A86D3F" w:rsidRDefault="00A86D3F" w:rsidP="00AE78A9">
      <w:pPr>
        <w:rPr>
          <w:lang w:eastAsia="zh-CN"/>
        </w:rPr>
      </w:pPr>
      <w:r>
        <w:rPr>
          <w:lang w:val="en-US" w:eastAsia="zh-CN"/>
        </w:rPr>
        <w:t xml:space="preserve">In the pre-R18, </w:t>
      </w:r>
      <w:r>
        <w:rPr>
          <w:lang w:eastAsia="zh-CN"/>
        </w:rPr>
        <w:t>the PDUs associated with a service stream are assumed to require the same QoS handling. The PDUs associated with this service stream with the same 5 IP tuples and same DSCP/ToS are mapped to the same QoS Flow by the SMF, and this QoS Flow defined in the pre-R18 has one QoS parameter Set, and the alternative QoS profile can provide additional alternative QoS parameters for the same QoS Flow if the network state is changed and the RAN</w:t>
      </w:r>
      <w:r>
        <w:rPr>
          <w:rFonts w:hint="eastAsia"/>
          <w:lang w:eastAsia="zh-CN"/>
        </w:rPr>
        <w:t xml:space="preserve"> </w:t>
      </w:r>
      <w:r>
        <w:rPr>
          <w:lang w:eastAsia="zh-CN"/>
        </w:rPr>
        <w:t>can dynamically select the best alternative QoS profile from the alternative QoS profile for the service stream.</w:t>
      </w:r>
    </w:p>
    <w:p w14:paraId="055DA3BD" w14:textId="390FCAE2" w:rsidR="004B53CE" w:rsidRDefault="00A86D3F" w:rsidP="00AE78A9">
      <w:pPr>
        <w:rPr>
          <w:lang w:eastAsia="zh-CN"/>
        </w:rPr>
      </w:pPr>
      <w:r>
        <w:rPr>
          <w:lang w:eastAsia="zh-CN"/>
        </w:rPr>
        <w:t>However, for the XRM service, t</w:t>
      </w:r>
      <w:r w:rsidR="0064158D">
        <w:rPr>
          <w:lang w:eastAsia="zh-CN"/>
        </w:rPr>
        <w:t xml:space="preserve">he same XRM service stream (e.g. video stream) is composed of different type of PDU Set with different importance and QoS requirements. </w:t>
      </w:r>
      <w:r>
        <w:rPr>
          <w:lang w:eastAsia="zh-CN"/>
        </w:rPr>
        <w:t>If t</w:t>
      </w:r>
      <w:r w:rsidR="0064158D">
        <w:rPr>
          <w:lang w:eastAsia="zh-CN"/>
        </w:rPr>
        <w:t>he same XRM</w:t>
      </w:r>
      <w:r w:rsidR="0064158D">
        <w:rPr>
          <w:rFonts w:hint="eastAsia"/>
          <w:lang w:eastAsia="zh-CN"/>
        </w:rPr>
        <w:t xml:space="preserve"> </w:t>
      </w:r>
      <w:r w:rsidR="0064158D">
        <w:rPr>
          <w:lang w:eastAsia="zh-CN"/>
        </w:rPr>
        <w:t xml:space="preserve">service stream with the same </w:t>
      </w:r>
      <w:r>
        <w:rPr>
          <w:lang w:eastAsia="zh-CN"/>
        </w:rPr>
        <w:t xml:space="preserve">5 IP tuples and same DSCP/ToS </w:t>
      </w:r>
      <w:r w:rsidR="0064158D">
        <w:rPr>
          <w:lang w:eastAsia="zh-CN"/>
        </w:rPr>
        <w:t xml:space="preserve">is mapped to the same QoS Flow in the SMF, but </w:t>
      </w:r>
      <w:r>
        <w:rPr>
          <w:lang w:eastAsia="zh-CN"/>
        </w:rPr>
        <w:t xml:space="preserve">pre-R18 defined </w:t>
      </w:r>
      <w:r w:rsidR="0064158D">
        <w:rPr>
          <w:lang w:eastAsia="zh-CN"/>
        </w:rPr>
        <w:t xml:space="preserve">QoS Flow </w:t>
      </w:r>
      <w:r>
        <w:rPr>
          <w:lang w:eastAsia="zh-CN"/>
        </w:rPr>
        <w:t xml:space="preserve">which has the </w:t>
      </w:r>
      <w:r w:rsidR="0064158D">
        <w:rPr>
          <w:lang w:eastAsia="zh-CN"/>
        </w:rPr>
        <w:t>QoS parameter</w:t>
      </w:r>
      <w:r>
        <w:rPr>
          <w:lang w:eastAsia="zh-CN"/>
        </w:rPr>
        <w:t>s for all the PDUs are not suitable for the XRM service stream, Also</w:t>
      </w:r>
      <w:r w:rsidR="0064158D">
        <w:rPr>
          <w:lang w:eastAsia="zh-CN"/>
        </w:rPr>
        <w:t xml:space="preserve"> the alternative QoS profile </w:t>
      </w:r>
      <w:r w:rsidR="004B53CE">
        <w:rPr>
          <w:lang w:eastAsia="zh-CN"/>
        </w:rPr>
        <w:t>is not suitable for the XRM service stream, The alternative QoS profile is also used by the whole service stream since the alternative QoS profile is used for the all the PDUs of the same QoS Flow.</w:t>
      </w:r>
    </w:p>
    <w:p w14:paraId="2DE716DF" w14:textId="3D5C9280" w:rsidR="004B53CE" w:rsidRDefault="004B53CE" w:rsidP="00941B34">
      <w:pPr>
        <w:pStyle w:val="1"/>
        <w:rPr>
          <w:lang w:eastAsia="zh-CN"/>
        </w:rPr>
      </w:pPr>
      <w:r>
        <w:rPr>
          <w:lang w:eastAsia="zh-CN"/>
        </w:rPr>
        <w:t>2. Sub-</w:t>
      </w:r>
      <w:r w:rsidR="00941B34">
        <w:rPr>
          <w:lang w:eastAsia="zh-CN"/>
        </w:rPr>
        <w:t xml:space="preserve">QoS </w:t>
      </w:r>
      <w:r>
        <w:rPr>
          <w:lang w:eastAsia="zh-CN"/>
        </w:rPr>
        <w:t>Flow based QoS Architecture</w:t>
      </w:r>
    </w:p>
    <w:p w14:paraId="16995B4A" w14:textId="36062E1F" w:rsidR="004B53CE" w:rsidRDefault="004B53CE" w:rsidP="00AE78A9">
      <w:pPr>
        <w:rPr>
          <w:lang w:eastAsia="zh-CN"/>
        </w:rPr>
      </w:pPr>
      <w:r>
        <w:rPr>
          <w:lang w:eastAsia="zh-CN"/>
        </w:rPr>
        <w:t>Since the pre-R18 QoS Flow is not suitable for the same XRM service stream (e.g. video stream) with different type of PDU Sets with different importance and QoS requirements. We propose to extend the QoS Flow based QoS framework that the QoS Flow is still the finest QoS control in the 5GS, but a QoS Flow will compose multiple sub QoS Flows.</w:t>
      </w:r>
      <w:r w:rsidR="00941B34">
        <w:rPr>
          <w:lang w:eastAsia="zh-CN"/>
        </w:rPr>
        <w:t xml:space="preserve"> The different Type of PDU Sets of a QoS Flow are mapped to different sub QoS Flows of the associated QoS Flow.</w:t>
      </w:r>
      <w:r>
        <w:rPr>
          <w:lang w:eastAsia="zh-CN"/>
        </w:rPr>
        <w:t xml:space="preserve"> </w:t>
      </w:r>
      <w:r w:rsidR="00941B34">
        <w:rPr>
          <w:lang w:eastAsia="zh-CN"/>
        </w:rPr>
        <w:t xml:space="preserve">The QoS flow still has a QoS profile, it is named as main QoS profile. Each </w:t>
      </w:r>
      <w:r>
        <w:rPr>
          <w:lang w:eastAsia="zh-CN"/>
        </w:rPr>
        <w:t xml:space="preserve">sub QoS Flows of a QoS Flow have </w:t>
      </w:r>
      <w:r w:rsidR="00941B34">
        <w:rPr>
          <w:lang w:eastAsia="zh-CN"/>
        </w:rPr>
        <w:t xml:space="preserve">its own QoS Profile, it is called the sub QoS Flow profile.  All the sub QoS profiles and associated main QoS profile have the </w:t>
      </w:r>
      <w:r>
        <w:rPr>
          <w:lang w:eastAsia="zh-CN"/>
        </w:rPr>
        <w:t xml:space="preserve">same 5QI </w:t>
      </w:r>
      <w:r w:rsidR="00941B34">
        <w:rPr>
          <w:lang w:eastAsia="zh-CN"/>
        </w:rPr>
        <w:t>but have different QoS characterise.</w:t>
      </w:r>
    </w:p>
    <w:p w14:paraId="229F57AE" w14:textId="4AFED209" w:rsidR="00912C7B" w:rsidRDefault="00912C7B" w:rsidP="00AE78A9">
      <w:pPr>
        <w:rPr>
          <w:lang w:eastAsia="zh-CN"/>
        </w:rPr>
      </w:pPr>
    </w:p>
    <w:bookmarkStart w:id="0" w:name="_MON_1709984691"/>
    <w:bookmarkEnd w:id="0"/>
    <w:p w14:paraId="218590D7" w14:textId="77777777" w:rsidR="00E0123D" w:rsidRDefault="00FB00CB" w:rsidP="00AE78A9">
      <w:pPr>
        <w:pStyle w:val="TH"/>
      </w:pPr>
      <w:r w:rsidRPr="00DA3BBC">
        <w:object w:dxaOrig="9111" w:dyaOrig="4344" w14:anchorId="64A8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16.6pt" o:ole="">
            <v:imagedata r:id="rId8" o:title=""/>
          </v:shape>
          <o:OLEObject Type="Embed" ProgID="Word.Picture.8" ShapeID="_x0000_i1025" DrawAspect="Content" ObjectID="_1710099980" r:id="rId9"/>
        </w:object>
      </w:r>
    </w:p>
    <w:p w14:paraId="1C124D0B" w14:textId="0C847397" w:rsidR="00E0123D" w:rsidRPr="00E0123D" w:rsidRDefault="00E0123D" w:rsidP="00AE78A9">
      <w:pPr>
        <w:pStyle w:val="TF"/>
      </w:pPr>
      <w:r w:rsidRPr="00DA3BBC">
        <w:t>Figure 1: The principle for classification and U</w:t>
      </w:r>
      <w:r>
        <w:t xml:space="preserve">ser Plane marking for QoS Flow and its Sub QoS Flow </w:t>
      </w:r>
      <w:r w:rsidRPr="00DA3BBC">
        <w:t>and mapping to AN Resources</w:t>
      </w:r>
    </w:p>
    <w:p w14:paraId="65A95019" w14:textId="77777777" w:rsidR="00E0123D" w:rsidRDefault="00E0123D" w:rsidP="00AE78A9">
      <w:pPr>
        <w:rPr>
          <w:lang w:eastAsia="zh-CN"/>
        </w:rPr>
      </w:pPr>
    </w:p>
    <w:p w14:paraId="49AECC30" w14:textId="03749E38" w:rsidR="00941B34" w:rsidRDefault="00941B34" w:rsidP="00941B34">
      <w:pPr>
        <w:pStyle w:val="2"/>
        <w:rPr>
          <w:lang w:eastAsia="zh-CN"/>
        </w:rPr>
      </w:pPr>
      <w:r>
        <w:rPr>
          <w:lang w:eastAsia="zh-CN"/>
        </w:rPr>
        <w:t>2.1. The differences between the Sub QoS Flow based QoS Architecture and pre-R18 QoS Architecture</w:t>
      </w:r>
    </w:p>
    <w:p w14:paraId="73908FA6" w14:textId="51E0798D" w:rsidR="0064158D" w:rsidRDefault="0064158D" w:rsidP="00AE78A9">
      <w:pPr>
        <w:rPr>
          <w:lang w:eastAsia="zh-CN"/>
        </w:rPr>
      </w:pPr>
      <w:r>
        <w:rPr>
          <w:lang w:eastAsia="zh-CN"/>
        </w:rPr>
        <w:t>In this paper, we provide</w:t>
      </w:r>
      <w:r w:rsidR="00B93E45">
        <w:rPr>
          <w:lang w:eastAsia="zh-CN"/>
        </w:rPr>
        <w:t xml:space="preserve"> the</w:t>
      </w:r>
      <w:r>
        <w:rPr>
          <w:lang w:eastAsia="zh-CN"/>
        </w:rPr>
        <w:t xml:space="preserve"> enhanced</w:t>
      </w:r>
      <w:r w:rsidR="00941B34">
        <w:rPr>
          <w:lang w:eastAsia="zh-CN"/>
        </w:rPr>
        <w:t xml:space="preserve"> sub QoS Flow based</w:t>
      </w:r>
      <w:r>
        <w:rPr>
          <w:lang w:eastAsia="zh-CN"/>
        </w:rPr>
        <w:t xml:space="preserve"> QoS architecture</w:t>
      </w:r>
      <w:r w:rsidR="00B93E45">
        <w:rPr>
          <w:lang w:eastAsia="zh-CN"/>
        </w:rPr>
        <w:t>, we cannot provide all the detailed QoS functions for the enhanced QoS Architecture, only the main difference with</w:t>
      </w:r>
      <w:r>
        <w:rPr>
          <w:lang w:eastAsia="zh-CN"/>
        </w:rPr>
        <w:t xml:space="preserve"> the pre-R18 QoS architecture </w:t>
      </w:r>
      <w:r w:rsidR="00B93E45">
        <w:rPr>
          <w:lang w:eastAsia="zh-CN"/>
        </w:rPr>
        <w:t xml:space="preserve">is listed </w:t>
      </w:r>
      <w:r>
        <w:rPr>
          <w:lang w:eastAsia="zh-CN"/>
        </w:rPr>
        <w:t>as below</w:t>
      </w:r>
      <w:r w:rsidR="00954B39">
        <w:rPr>
          <w:lang w:eastAsia="zh-CN"/>
        </w:rPr>
        <w:t xml:space="preserve"> (not exhausted)</w:t>
      </w:r>
      <w:r>
        <w:rPr>
          <w:lang w:eastAsia="zh-CN"/>
        </w:rPr>
        <w:t>:</w:t>
      </w:r>
    </w:p>
    <w:p w14:paraId="0BE3D383" w14:textId="7307707B" w:rsidR="0064158D" w:rsidRDefault="00941B34" w:rsidP="00AE78A9">
      <w:pPr>
        <w:pStyle w:val="ac"/>
        <w:numPr>
          <w:ilvl w:val="0"/>
          <w:numId w:val="12"/>
        </w:numPr>
        <w:ind w:firstLineChars="0"/>
        <w:rPr>
          <w:lang w:eastAsia="zh-CN"/>
        </w:rPr>
      </w:pPr>
      <w:r>
        <w:rPr>
          <w:lang w:eastAsia="zh-CN"/>
        </w:rPr>
        <w:t>The u</w:t>
      </w:r>
      <w:r w:rsidR="0064158D">
        <w:rPr>
          <w:lang w:eastAsia="zh-CN"/>
        </w:rPr>
        <w:t>ser plane traf</w:t>
      </w:r>
      <w:r w:rsidR="0064158D">
        <w:rPr>
          <w:rFonts w:hint="eastAsia"/>
          <w:lang w:eastAsia="zh-CN"/>
        </w:rPr>
        <w:t>f</w:t>
      </w:r>
      <w:r w:rsidR="0064158D">
        <w:rPr>
          <w:lang w:eastAsia="zh-CN"/>
        </w:rPr>
        <w:t>ic (e.g. a XRM video service stream</w:t>
      </w:r>
      <w:r w:rsidR="0064158D">
        <w:rPr>
          <w:rFonts w:hint="eastAsia"/>
          <w:lang w:eastAsia="zh-CN"/>
        </w:rPr>
        <w:t>)</w:t>
      </w:r>
      <w:r w:rsidR="0064158D">
        <w:rPr>
          <w:lang w:eastAsia="zh-CN"/>
        </w:rPr>
        <w:t xml:space="preserve"> is composed of different type of PDU Sets.</w:t>
      </w:r>
    </w:p>
    <w:p w14:paraId="3E35F3F9" w14:textId="7F730389" w:rsidR="0064158D" w:rsidRDefault="0064158D" w:rsidP="00AE78A9">
      <w:pPr>
        <w:pStyle w:val="ac"/>
        <w:numPr>
          <w:ilvl w:val="0"/>
          <w:numId w:val="12"/>
        </w:numPr>
        <w:ind w:firstLineChars="0"/>
        <w:rPr>
          <w:lang w:eastAsia="zh-CN"/>
        </w:rPr>
      </w:pPr>
      <w:r>
        <w:rPr>
          <w:lang w:eastAsia="zh-CN"/>
        </w:rPr>
        <w:t>All the PDU Sets of a XRM user plane traffic is mapped to the same QoS Flow</w:t>
      </w:r>
      <w:r w:rsidR="00941B34">
        <w:rPr>
          <w:lang w:eastAsia="zh-CN"/>
        </w:rPr>
        <w:t>.</w:t>
      </w:r>
    </w:p>
    <w:p w14:paraId="36DD77D1" w14:textId="0A4BD389" w:rsidR="0064158D" w:rsidRDefault="00941B34" w:rsidP="00AE78A9">
      <w:pPr>
        <w:pStyle w:val="ac"/>
        <w:numPr>
          <w:ilvl w:val="0"/>
          <w:numId w:val="12"/>
        </w:numPr>
        <w:ind w:firstLineChars="0"/>
        <w:rPr>
          <w:lang w:eastAsia="zh-CN"/>
        </w:rPr>
      </w:pPr>
      <w:r>
        <w:rPr>
          <w:lang w:eastAsia="zh-CN"/>
        </w:rPr>
        <w:t xml:space="preserve">The QoS Flow </w:t>
      </w:r>
      <w:r w:rsidR="0064158D">
        <w:rPr>
          <w:lang w:eastAsia="zh-CN"/>
        </w:rPr>
        <w:t xml:space="preserve">is composed with </w:t>
      </w:r>
      <w:r>
        <w:rPr>
          <w:lang w:eastAsia="zh-CN"/>
        </w:rPr>
        <w:t>multiple</w:t>
      </w:r>
      <w:r w:rsidR="0064158D">
        <w:rPr>
          <w:lang w:eastAsia="zh-CN"/>
        </w:rPr>
        <w:t xml:space="preserve"> sub QoS Flows, i.e. the different PDU</w:t>
      </w:r>
      <w:r w:rsidR="0064158D">
        <w:rPr>
          <w:rFonts w:hint="eastAsia"/>
          <w:lang w:eastAsia="zh-CN"/>
        </w:rPr>
        <w:t xml:space="preserve"> </w:t>
      </w:r>
      <w:r w:rsidR="0064158D">
        <w:rPr>
          <w:lang w:eastAsia="zh-CN"/>
        </w:rPr>
        <w:t>Set can be mapped to different sub QoS Flow of the QoS Flow.</w:t>
      </w:r>
    </w:p>
    <w:p w14:paraId="694A5707" w14:textId="77777777" w:rsidR="0064158D" w:rsidRDefault="0064158D" w:rsidP="00AE78A9">
      <w:pPr>
        <w:pStyle w:val="ac"/>
        <w:numPr>
          <w:ilvl w:val="0"/>
          <w:numId w:val="12"/>
        </w:numPr>
        <w:ind w:firstLineChars="0"/>
        <w:rPr>
          <w:lang w:eastAsia="zh-CN"/>
        </w:rPr>
      </w:pPr>
      <w:r>
        <w:rPr>
          <w:lang w:eastAsia="zh-CN"/>
        </w:rPr>
        <w:t xml:space="preserve">Each Sub QoS Flow is identified with a XQFI which is composed with the QoS Flow ID (QFI) and a sub QoS Flow ID (SQFI), the XQFI (= QFI + SQFI) </w:t>
      </w:r>
      <w:bookmarkStart w:id="1" w:name="_GoBack"/>
      <w:bookmarkEnd w:id="1"/>
      <w:r>
        <w:rPr>
          <w:lang w:eastAsia="zh-CN"/>
        </w:rPr>
        <w:t>is unique per UE and the SQFI is unique per QoS Flow.</w:t>
      </w:r>
    </w:p>
    <w:p w14:paraId="63F99A08" w14:textId="77777777" w:rsidR="0064158D" w:rsidRDefault="0064158D" w:rsidP="00AE78A9">
      <w:pPr>
        <w:pStyle w:val="ac"/>
        <w:numPr>
          <w:ilvl w:val="0"/>
          <w:numId w:val="12"/>
        </w:numPr>
        <w:ind w:firstLineChars="0"/>
        <w:rPr>
          <w:lang w:eastAsia="zh-CN"/>
        </w:rPr>
      </w:pPr>
      <w:r>
        <w:rPr>
          <w:rFonts w:hint="eastAsia"/>
          <w:lang w:eastAsia="zh-CN"/>
        </w:rPr>
        <w:t>T</w:t>
      </w:r>
      <w:r>
        <w:rPr>
          <w:lang w:eastAsia="zh-CN"/>
        </w:rPr>
        <w:t>he XQFI is used in the GTP-U header in the N3/N9 GTP-U traffic for the XRM PDU Sets</w:t>
      </w:r>
      <w:r>
        <w:rPr>
          <w:rFonts w:hint="eastAsia"/>
          <w:lang w:eastAsia="zh-CN"/>
        </w:rPr>
        <w:t>.</w:t>
      </w:r>
    </w:p>
    <w:p w14:paraId="21C60472" w14:textId="77777777" w:rsidR="007A268C" w:rsidRDefault="0064158D" w:rsidP="00AE78A9">
      <w:pPr>
        <w:pStyle w:val="ac"/>
        <w:numPr>
          <w:ilvl w:val="0"/>
          <w:numId w:val="12"/>
        </w:numPr>
        <w:ind w:firstLineChars="0"/>
        <w:rPr>
          <w:lang w:eastAsia="zh-CN"/>
        </w:rPr>
      </w:pPr>
      <w:r>
        <w:rPr>
          <w:lang w:eastAsia="zh-CN"/>
        </w:rPr>
        <w:t>The XRM QoS Flow is associated with a main QoS profile and</w:t>
      </w:r>
      <w:r w:rsidR="00E0123D">
        <w:rPr>
          <w:lang w:eastAsia="zh-CN"/>
        </w:rPr>
        <w:t xml:space="preserve"> multiple</w:t>
      </w:r>
      <w:r>
        <w:rPr>
          <w:lang w:eastAsia="zh-CN"/>
        </w:rPr>
        <w:t xml:space="preserve"> sub-QoS profiles</w:t>
      </w:r>
      <w:r w:rsidR="00E0123D">
        <w:rPr>
          <w:lang w:eastAsia="zh-CN"/>
        </w:rPr>
        <w:t xml:space="preserve">, each </w:t>
      </w:r>
      <w:r>
        <w:rPr>
          <w:lang w:eastAsia="zh-CN"/>
        </w:rPr>
        <w:t>sub QoS Flow</w:t>
      </w:r>
      <w:r w:rsidR="00E0123D">
        <w:rPr>
          <w:lang w:eastAsia="zh-CN"/>
        </w:rPr>
        <w:t xml:space="preserve"> is associated with a sub QoS profile</w:t>
      </w:r>
      <w:r>
        <w:rPr>
          <w:lang w:eastAsia="zh-CN"/>
        </w:rPr>
        <w:t xml:space="preserve">. The main QoS profile is used </w:t>
      </w:r>
      <w:r w:rsidR="00E0123D">
        <w:rPr>
          <w:lang w:eastAsia="zh-CN"/>
        </w:rPr>
        <w:t xml:space="preserve">as </w:t>
      </w:r>
      <w:r>
        <w:rPr>
          <w:lang w:eastAsia="zh-CN"/>
        </w:rPr>
        <w:t xml:space="preserve">the QoS profile defined by the pre-R18 and is used by the </w:t>
      </w:r>
      <w:r w:rsidR="007A268C">
        <w:rPr>
          <w:lang w:eastAsia="zh-CN"/>
        </w:rPr>
        <w:t>QoS Flow without any sub QoS Flow</w:t>
      </w:r>
      <w:r>
        <w:rPr>
          <w:lang w:eastAsia="zh-CN"/>
        </w:rPr>
        <w:t>.</w:t>
      </w:r>
    </w:p>
    <w:p w14:paraId="799713B9" w14:textId="0B953206" w:rsidR="0064158D" w:rsidRPr="007A268C" w:rsidRDefault="007A268C" w:rsidP="007A268C">
      <w:pPr>
        <w:pStyle w:val="NO"/>
        <w:tabs>
          <w:tab w:val="clear" w:pos="8049"/>
        </w:tabs>
        <w:ind w:left="1440" w:hanging="720"/>
        <w:rPr>
          <w:rFonts w:eastAsia="Times New Roman"/>
          <w:lang w:eastAsia="zh-CN"/>
        </w:rPr>
      </w:pPr>
      <w:r>
        <w:rPr>
          <w:rFonts w:eastAsia="Times New Roman"/>
          <w:lang w:eastAsia="zh-CN"/>
        </w:rPr>
        <w:t>NOTE</w:t>
      </w:r>
      <w:r w:rsidRPr="007A268C">
        <w:rPr>
          <w:rFonts w:eastAsia="Times New Roman"/>
          <w:lang w:eastAsia="zh-CN"/>
        </w:rPr>
        <w:t xml:space="preserve">: </w:t>
      </w:r>
      <w:r>
        <w:rPr>
          <w:rFonts w:eastAsia="Times New Roman"/>
          <w:lang w:eastAsia="zh-CN"/>
        </w:rPr>
        <w:tab/>
      </w:r>
      <w:r w:rsidRPr="007A268C">
        <w:rPr>
          <w:rFonts w:eastAsia="Times New Roman"/>
          <w:lang w:eastAsia="zh-CN"/>
        </w:rPr>
        <w:t xml:space="preserve">There </w:t>
      </w:r>
      <w:r>
        <w:rPr>
          <w:rFonts w:eastAsia="Times New Roman"/>
          <w:lang w:eastAsia="zh-CN"/>
        </w:rPr>
        <w:t>are</w:t>
      </w:r>
      <w:r w:rsidRPr="007A268C">
        <w:rPr>
          <w:rFonts w:eastAsia="Times New Roman"/>
          <w:lang w:eastAsia="zh-CN"/>
        </w:rPr>
        <w:t xml:space="preserve"> multiple QoS Flows in a PDU Session, some QoS Flows can be the pre-R18 QoS Flow without any sub QoS Flow, and some QoS Flows can have its sub QoS Flows.</w:t>
      </w:r>
    </w:p>
    <w:p w14:paraId="3555A182" w14:textId="77777777" w:rsidR="00E0123D" w:rsidRDefault="00E0123D" w:rsidP="00AE78A9">
      <w:pPr>
        <w:pStyle w:val="ac"/>
        <w:numPr>
          <w:ilvl w:val="0"/>
          <w:numId w:val="12"/>
        </w:numPr>
        <w:ind w:firstLineChars="0"/>
        <w:rPr>
          <w:lang w:eastAsia="zh-CN"/>
        </w:rPr>
      </w:pPr>
      <w:r>
        <w:rPr>
          <w:lang w:eastAsia="zh-CN"/>
        </w:rPr>
        <w:t>All the sub QoS profiles and associated main QoS profile have the same 5QI but have different QoS characterise., i.e.</w:t>
      </w:r>
      <w:r w:rsidR="0064158D">
        <w:rPr>
          <w:lang w:eastAsia="zh-CN"/>
        </w:rPr>
        <w:t xml:space="preserve">, each sub </w:t>
      </w:r>
      <w:r>
        <w:rPr>
          <w:lang w:eastAsia="zh-CN"/>
        </w:rPr>
        <w:t>QoS flow can has its own</w:t>
      </w:r>
      <w:r w:rsidR="0064158D">
        <w:rPr>
          <w:lang w:eastAsia="zh-CN"/>
        </w:rPr>
        <w:t xml:space="preserve"> priority Level,  maximum Data Burst Volume, Averaging Windows for the same 5QI. </w:t>
      </w:r>
    </w:p>
    <w:p w14:paraId="36509AA2" w14:textId="42A30D8D" w:rsidR="00E0123D" w:rsidRDefault="00E0123D" w:rsidP="00AE78A9">
      <w:pPr>
        <w:pStyle w:val="ac"/>
        <w:numPr>
          <w:ilvl w:val="0"/>
          <w:numId w:val="12"/>
        </w:numPr>
        <w:ind w:firstLineChars="0"/>
        <w:rPr>
          <w:lang w:eastAsia="zh-CN"/>
        </w:rPr>
      </w:pPr>
      <w:r>
        <w:rPr>
          <w:lang w:eastAsia="zh-CN"/>
        </w:rPr>
        <w:t>No</w:t>
      </w:r>
      <w:r w:rsidR="0064158D">
        <w:rPr>
          <w:lang w:eastAsia="zh-CN"/>
        </w:rPr>
        <w:t xml:space="preserve"> bitrate is </w:t>
      </w:r>
      <w:r>
        <w:rPr>
          <w:lang w:eastAsia="zh-CN"/>
        </w:rPr>
        <w:t xml:space="preserve">defined for </w:t>
      </w:r>
      <w:r w:rsidR="0064158D">
        <w:rPr>
          <w:lang w:eastAsia="zh-CN"/>
        </w:rPr>
        <w:t>any sub QoS Flow, i.e. there is no GBR</w:t>
      </w:r>
      <w:r>
        <w:rPr>
          <w:lang w:eastAsia="zh-CN"/>
        </w:rPr>
        <w:t xml:space="preserve">, </w:t>
      </w:r>
      <w:r w:rsidR="0064158D">
        <w:rPr>
          <w:lang w:eastAsia="zh-CN"/>
        </w:rPr>
        <w:t>MBR</w:t>
      </w:r>
      <w:r>
        <w:rPr>
          <w:lang w:eastAsia="zh-CN"/>
        </w:rPr>
        <w:t xml:space="preserve"> and AMBR for any sub QoS Flow.</w:t>
      </w:r>
    </w:p>
    <w:p w14:paraId="33DC92D9" w14:textId="14CB30E0" w:rsidR="0064158D" w:rsidRDefault="00E0123D" w:rsidP="00AE78A9">
      <w:pPr>
        <w:pStyle w:val="ac"/>
        <w:numPr>
          <w:ilvl w:val="0"/>
          <w:numId w:val="12"/>
        </w:numPr>
        <w:ind w:firstLineChars="0"/>
        <w:rPr>
          <w:lang w:eastAsia="zh-CN"/>
        </w:rPr>
      </w:pPr>
      <w:r>
        <w:rPr>
          <w:lang w:eastAsia="zh-CN"/>
        </w:rPr>
        <w:t>A</w:t>
      </w:r>
      <w:r w:rsidR="0064158D">
        <w:rPr>
          <w:lang w:eastAsia="zh-CN"/>
        </w:rPr>
        <w:t>ll the Sub QoS Flow share the bit rates</w:t>
      </w:r>
      <w:r>
        <w:rPr>
          <w:lang w:eastAsia="zh-CN"/>
        </w:rPr>
        <w:t xml:space="preserve"> (GBR and/or MBR)</w:t>
      </w:r>
      <w:r w:rsidR="0064158D">
        <w:rPr>
          <w:lang w:eastAsia="zh-CN"/>
        </w:rPr>
        <w:t xml:space="preserve"> of the associated </w:t>
      </w:r>
      <w:r w:rsidR="005010F5">
        <w:rPr>
          <w:lang w:eastAsia="zh-CN"/>
        </w:rPr>
        <w:t xml:space="preserve">main </w:t>
      </w:r>
      <w:r w:rsidR="0064158D">
        <w:rPr>
          <w:lang w:eastAsia="zh-CN"/>
        </w:rPr>
        <w:t>QoS Flow.</w:t>
      </w:r>
    </w:p>
    <w:p w14:paraId="2FFA6560" w14:textId="77777777" w:rsidR="0064158D" w:rsidRDefault="0064158D" w:rsidP="00AE78A9">
      <w:pPr>
        <w:pStyle w:val="ac"/>
        <w:numPr>
          <w:ilvl w:val="0"/>
          <w:numId w:val="12"/>
        </w:numPr>
        <w:ind w:firstLineChars="0"/>
        <w:rPr>
          <w:lang w:eastAsia="zh-CN"/>
        </w:rPr>
      </w:pPr>
      <w:r>
        <w:rPr>
          <w:lang w:eastAsia="zh-CN"/>
        </w:rPr>
        <w:t>The same sub QoS Flow profile shall not be used for the different sub QoS Flows of the same QoS Flow, i.e. different sub QoS Flows of the same QoS Flow shall not use the same QoS profile. If two different PDU</w:t>
      </w:r>
      <w:r>
        <w:rPr>
          <w:rFonts w:hint="eastAsia"/>
          <w:lang w:eastAsia="zh-CN"/>
        </w:rPr>
        <w:t xml:space="preserve"> </w:t>
      </w:r>
      <w:r>
        <w:rPr>
          <w:lang w:eastAsia="zh-CN"/>
        </w:rPr>
        <w:t>sets of a QoS Flow need the same QoS profile, the two different PDU</w:t>
      </w:r>
      <w:r>
        <w:rPr>
          <w:rFonts w:hint="eastAsia"/>
          <w:lang w:eastAsia="zh-CN"/>
        </w:rPr>
        <w:t xml:space="preserve"> </w:t>
      </w:r>
      <w:r>
        <w:rPr>
          <w:lang w:eastAsia="zh-CN"/>
        </w:rPr>
        <w:t>sets shall be mapped into the same sub QoS Flow.</w:t>
      </w:r>
    </w:p>
    <w:p w14:paraId="340FE5D9" w14:textId="5842AD62" w:rsidR="0064158D" w:rsidRDefault="006F2733" w:rsidP="00AE78A9">
      <w:pPr>
        <w:pStyle w:val="ac"/>
        <w:numPr>
          <w:ilvl w:val="0"/>
          <w:numId w:val="12"/>
        </w:numPr>
        <w:ind w:firstLineChars="0"/>
        <w:rPr>
          <w:lang w:eastAsia="zh-CN"/>
        </w:rPr>
      </w:pPr>
      <w:r>
        <w:rPr>
          <w:lang w:eastAsia="zh-CN"/>
        </w:rPr>
        <w:t>T</w:t>
      </w:r>
      <w:r w:rsidR="0064158D">
        <w:rPr>
          <w:lang w:eastAsia="zh-CN"/>
        </w:rPr>
        <w:t>he XRM QoS rules provided by the PCF to the SMF includes the main QoS rules and sub QoS rules based on the XRM stream information provided by the XRM AF and based on its local configuration.</w:t>
      </w:r>
    </w:p>
    <w:p w14:paraId="60F184BB" w14:textId="77777777" w:rsidR="0064158D" w:rsidRDefault="0064158D" w:rsidP="00AE78A9">
      <w:pPr>
        <w:pStyle w:val="ac"/>
        <w:numPr>
          <w:ilvl w:val="0"/>
          <w:numId w:val="12"/>
        </w:numPr>
        <w:ind w:firstLineChars="0"/>
        <w:rPr>
          <w:lang w:eastAsia="zh-CN"/>
        </w:rPr>
      </w:pPr>
      <w:r>
        <w:rPr>
          <w:lang w:eastAsia="zh-CN"/>
        </w:rPr>
        <w:t>The SMF provides the XQFI (QFI and SQFI), PDR for XQFI and QER for XQFI in the N4 rules to the UPF based on the received XRM QoS rules from PCF.</w:t>
      </w:r>
    </w:p>
    <w:p w14:paraId="3BC05C00" w14:textId="584439D6" w:rsidR="006F2733" w:rsidRDefault="006F2733" w:rsidP="00AE78A9">
      <w:pPr>
        <w:pStyle w:val="ac"/>
        <w:numPr>
          <w:ilvl w:val="0"/>
          <w:numId w:val="12"/>
        </w:numPr>
        <w:ind w:firstLineChars="0"/>
        <w:rPr>
          <w:lang w:eastAsia="zh-CN"/>
        </w:rPr>
      </w:pPr>
      <w:r>
        <w:rPr>
          <w:lang w:eastAsia="zh-CN"/>
        </w:rPr>
        <w:t>The SQFI value can be used as the priority/importance information.</w:t>
      </w:r>
    </w:p>
    <w:p w14:paraId="0A2AA3F5" w14:textId="1EE1F00F" w:rsidR="006F2733" w:rsidRDefault="006F2733" w:rsidP="00AE78A9">
      <w:pPr>
        <w:pStyle w:val="ac"/>
        <w:numPr>
          <w:ilvl w:val="0"/>
          <w:numId w:val="12"/>
        </w:numPr>
        <w:ind w:firstLineChars="0"/>
        <w:rPr>
          <w:lang w:eastAsia="zh-CN"/>
        </w:rPr>
      </w:pPr>
      <w:r>
        <w:rPr>
          <w:lang w:eastAsia="zh-CN"/>
        </w:rPr>
        <w:t>The UPF identifies the PDU Sets based on PDRs rules from the SMF</w:t>
      </w:r>
      <w:r w:rsidR="0065411F">
        <w:rPr>
          <w:lang w:eastAsia="zh-CN"/>
        </w:rPr>
        <w:t xml:space="preserve"> and enforces the QER for the identified PDU Sets</w:t>
      </w:r>
      <w:r>
        <w:rPr>
          <w:lang w:eastAsia="zh-CN"/>
        </w:rPr>
        <w:t xml:space="preserve">. </w:t>
      </w:r>
    </w:p>
    <w:p w14:paraId="2C7DDE0A" w14:textId="679EE827" w:rsidR="0064158D" w:rsidRDefault="0064158D" w:rsidP="00AE78A9">
      <w:pPr>
        <w:pStyle w:val="ac"/>
        <w:numPr>
          <w:ilvl w:val="0"/>
          <w:numId w:val="12"/>
        </w:numPr>
        <w:ind w:firstLineChars="0"/>
        <w:rPr>
          <w:lang w:eastAsia="zh-CN"/>
        </w:rPr>
      </w:pPr>
      <w:r>
        <w:rPr>
          <w:lang w:eastAsia="zh-CN"/>
        </w:rPr>
        <w:t xml:space="preserve">The UPF maps the DL PDU Sets </w:t>
      </w:r>
      <w:r w:rsidRPr="00DA3BBC">
        <w:rPr>
          <w:lang w:eastAsia="zh-CN"/>
        </w:rPr>
        <w:t xml:space="preserve">to </w:t>
      </w:r>
      <w:r>
        <w:rPr>
          <w:lang w:eastAsia="zh-CN"/>
        </w:rPr>
        <w:t xml:space="preserve">a </w:t>
      </w:r>
      <w:r w:rsidRPr="00DA3BBC">
        <w:rPr>
          <w:lang w:eastAsia="zh-CN"/>
        </w:rPr>
        <w:t>QoS Flow</w:t>
      </w:r>
      <w:r>
        <w:rPr>
          <w:lang w:eastAsia="zh-CN"/>
        </w:rPr>
        <w:t xml:space="preserve"> and a Sub QoS Flow of the QoS Flow and </w:t>
      </w:r>
      <w:r w:rsidRPr="00DA3BBC">
        <w:rPr>
          <w:lang w:eastAsia="zh-CN"/>
        </w:rPr>
        <w:t xml:space="preserve">includes the </w:t>
      </w:r>
      <w:r>
        <w:rPr>
          <w:lang w:eastAsia="zh-CN"/>
        </w:rPr>
        <w:t>X</w:t>
      </w:r>
      <w:r w:rsidRPr="00DA3BBC">
        <w:rPr>
          <w:lang w:eastAsia="zh-CN"/>
        </w:rPr>
        <w:t xml:space="preserve">QFI in the encapsulation </w:t>
      </w:r>
      <w:r>
        <w:rPr>
          <w:lang w:eastAsia="zh-CN"/>
        </w:rPr>
        <w:t xml:space="preserve">GTP-U </w:t>
      </w:r>
      <w:r w:rsidRPr="00DA3BBC">
        <w:rPr>
          <w:lang w:eastAsia="zh-CN"/>
        </w:rPr>
        <w:t>header</w:t>
      </w:r>
      <w:r w:rsidR="006F2733">
        <w:rPr>
          <w:lang w:eastAsia="zh-CN"/>
        </w:rPr>
        <w:t>.</w:t>
      </w:r>
    </w:p>
    <w:p w14:paraId="73BBF2E2" w14:textId="77777777" w:rsidR="0064158D" w:rsidRDefault="0064158D" w:rsidP="00AE78A9">
      <w:pPr>
        <w:pStyle w:val="ac"/>
        <w:numPr>
          <w:ilvl w:val="0"/>
          <w:numId w:val="12"/>
        </w:numPr>
        <w:ind w:firstLineChars="0"/>
        <w:rPr>
          <w:lang w:eastAsia="zh-CN"/>
        </w:rPr>
      </w:pPr>
      <w:r w:rsidRPr="00DA3BBC">
        <w:rPr>
          <w:lang w:eastAsia="zh-CN"/>
        </w:rPr>
        <w:t>UPF performs transport</w:t>
      </w:r>
      <w:r>
        <w:rPr>
          <w:lang w:eastAsia="zh-CN"/>
        </w:rPr>
        <w:t xml:space="preserve"> level packet marking in DL </w:t>
      </w:r>
      <w:r>
        <w:t>on</w:t>
      </w:r>
      <w:r w:rsidRPr="00DA3BBC">
        <w:t xml:space="preserve"> per</w:t>
      </w:r>
      <w:r>
        <w:t xml:space="preserve"> sub QoS</w:t>
      </w:r>
      <w:r>
        <w:rPr>
          <w:lang w:eastAsia="zh-CN"/>
        </w:rPr>
        <w:t xml:space="preserve"> Flow</w:t>
      </w:r>
      <w:r w:rsidRPr="00DA3BBC">
        <w:rPr>
          <w:lang w:eastAsia="zh-CN"/>
        </w:rPr>
        <w:t xml:space="preserve"> basis. The UPF uses the transport level packet marking value provided by the SMF.</w:t>
      </w:r>
    </w:p>
    <w:p w14:paraId="0C61AC5C" w14:textId="77777777" w:rsidR="0064158D" w:rsidRDefault="0064158D" w:rsidP="00AE78A9">
      <w:pPr>
        <w:pStyle w:val="ac"/>
        <w:numPr>
          <w:ilvl w:val="0"/>
          <w:numId w:val="12"/>
        </w:numPr>
        <w:ind w:firstLineChars="0"/>
        <w:rPr>
          <w:lang w:eastAsia="zh-CN"/>
        </w:rPr>
      </w:pPr>
      <w:r>
        <w:rPr>
          <w:rFonts w:hint="eastAsia"/>
          <w:lang w:eastAsia="zh-CN"/>
        </w:rPr>
        <w:t>T</w:t>
      </w:r>
      <w:r>
        <w:rPr>
          <w:lang w:eastAsia="zh-CN"/>
        </w:rPr>
        <w:t>he SMF provides the XQFI and XQFI QoS profile in the QoS profile of the QoS Flow for the XRM</w:t>
      </w:r>
      <w:r>
        <w:rPr>
          <w:rFonts w:hint="eastAsia"/>
          <w:lang w:eastAsia="zh-CN"/>
        </w:rPr>
        <w:t xml:space="preserve"> </w:t>
      </w:r>
      <w:r>
        <w:rPr>
          <w:lang w:eastAsia="zh-CN"/>
        </w:rPr>
        <w:t>to the RAN.</w:t>
      </w:r>
    </w:p>
    <w:p w14:paraId="4A4CA536" w14:textId="7EDD7C8B" w:rsidR="00B93E45" w:rsidRDefault="0064158D" w:rsidP="00AE78A9">
      <w:pPr>
        <w:pStyle w:val="ac"/>
        <w:numPr>
          <w:ilvl w:val="0"/>
          <w:numId w:val="12"/>
        </w:numPr>
        <w:ind w:firstLineChars="0"/>
        <w:rPr>
          <w:lang w:eastAsia="zh-CN"/>
        </w:rPr>
      </w:pPr>
      <w:r>
        <w:rPr>
          <w:lang w:eastAsia="zh-CN"/>
        </w:rPr>
        <w:t xml:space="preserve">The RAN </w:t>
      </w:r>
      <w:r w:rsidRPr="00DA3BBC">
        <w:rPr>
          <w:lang w:eastAsia="zh-CN"/>
        </w:rPr>
        <w:t xml:space="preserve">maps PDUs from </w:t>
      </w:r>
      <w:r>
        <w:rPr>
          <w:lang w:eastAsia="zh-CN"/>
        </w:rPr>
        <w:t xml:space="preserve">sub </w:t>
      </w:r>
      <w:r w:rsidRPr="00DA3BBC">
        <w:rPr>
          <w:lang w:eastAsia="zh-CN"/>
        </w:rPr>
        <w:t xml:space="preserve">QoS Flows to access-specific resources based on the </w:t>
      </w:r>
      <w:r>
        <w:rPr>
          <w:lang w:eastAsia="zh-CN"/>
        </w:rPr>
        <w:t>X</w:t>
      </w:r>
      <w:r w:rsidRPr="00DA3BBC">
        <w:rPr>
          <w:lang w:eastAsia="zh-CN"/>
        </w:rPr>
        <w:t>QFI and the associated 5G QoS profile, also taking into account the N3 tunnel associated with the DL packet.</w:t>
      </w:r>
    </w:p>
    <w:p w14:paraId="45727A2A" w14:textId="017C2AFB" w:rsidR="008173B1" w:rsidRPr="00B93E45" w:rsidRDefault="008173B1" w:rsidP="00AE78A9">
      <w:pPr>
        <w:pStyle w:val="ac"/>
        <w:numPr>
          <w:ilvl w:val="0"/>
          <w:numId w:val="12"/>
        </w:numPr>
        <w:ind w:firstLineChars="0"/>
        <w:rPr>
          <w:lang w:eastAsia="zh-CN"/>
        </w:rPr>
      </w:pPr>
      <w:r>
        <w:rPr>
          <w:rFonts w:hint="eastAsia"/>
          <w:lang w:eastAsia="zh-CN"/>
        </w:rPr>
        <w:t>T</w:t>
      </w:r>
      <w:r>
        <w:rPr>
          <w:lang w:eastAsia="zh-CN"/>
        </w:rPr>
        <w:t>he RAN can drop the all the packets of the PDU Set with the least importance if the RAN in congestion state.</w:t>
      </w:r>
    </w:p>
    <w:p w14:paraId="52626514" w14:textId="07448601" w:rsidR="003E483E" w:rsidRDefault="003E483E" w:rsidP="00AE78A9">
      <w:pPr>
        <w:pStyle w:val="ac"/>
        <w:numPr>
          <w:ilvl w:val="0"/>
          <w:numId w:val="12"/>
        </w:numPr>
        <w:ind w:firstLineChars="0"/>
        <w:rPr>
          <w:lang w:eastAsia="zh-CN"/>
        </w:rPr>
      </w:pPr>
      <w:r>
        <w:rPr>
          <w:rFonts w:hint="eastAsia"/>
          <w:lang w:eastAsia="zh-CN"/>
        </w:rPr>
        <w:t>T</w:t>
      </w:r>
      <w:r>
        <w:rPr>
          <w:lang w:eastAsia="zh-CN"/>
        </w:rPr>
        <w:t>he SMF provides the main NAS QoS rules and XQFI NAS QoS rules for the XRM</w:t>
      </w:r>
      <w:r>
        <w:rPr>
          <w:rFonts w:hint="eastAsia"/>
          <w:lang w:eastAsia="zh-CN"/>
        </w:rPr>
        <w:t xml:space="preserve"> </w:t>
      </w:r>
      <w:r>
        <w:rPr>
          <w:lang w:eastAsia="zh-CN"/>
        </w:rPr>
        <w:t>to the UE.</w:t>
      </w:r>
    </w:p>
    <w:p w14:paraId="2FE59025" w14:textId="1D32C20D" w:rsidR="00756B82" w:rsidRDefault="00756B82" w:rsidP="00AE78A9">
      <w:pPr>
        <w:pStyle w:val="ac"/>
        <w:numPr>
          <w:ilvl w:val="0"/>
          <w:numId w:val="12"/>
        </w:numPr>
        <w:ind w:firstLineChars="0"/>
        <w:rPr>
          <w:lang w:eastAsia="zh-CN"/>
        </w:rPr>
      </w:pPr>
      <w:r w:rsidRPr="00DA3BBC">
        <w:t>The UE performs the classification and marking of UL User plane traffic, i.e. the associ</w:t>
      </w:r>
      <w:r>
        <w:t>ation of XRM UL traffic to a QoS Flow and sub QoS Flows</w:t>
      </w:r>
      <w:r w:rsidRPr="00DA3BBC">
        <w:t xml:space="preserve"> based on QoS rules</w:t>
      </w:r>
      <w:r w:rsidR="00D54933">
        <w:t xml:space="preserve"> and marks the XQFI </w:t>
      </w:r>
      <w:r w:rsidR="00D54933">
        <w:rPr>
          <w:rFonts w:hint="eastAsia"/>
          <w:lang w:eastAsia="zh-CN"/>
        </w:rPr>
        <w:t>i</w:t>
      </w:r>
      <w:r w:rsidR="00D54933">
        <w:rPr>
          <w:lang w:eastAsia="zh-CN"/>
        </w:rPr>
        <w:t>n the SDAP layer</w:t>
      </w:r>
      <w:r w:rsidRPr="00DA3BBC">
        <w:t>.</w:t>
      </w:r>
    </w:p>
    <w:p w14:paraId="1028E52B" w14:textId="67F74CCE" w:rsidR="00D54933" w:rsidRDefault="00D54933" w:rsidP="00AE78A9">
      <w:pPr>
        <w:pStyle w:val="ac"/>
        <w:numPr>
          <w:ilvl w:val="0"/>
          <w:numId w:val="12"/>
        </w:numPr>
        <w:ind w:firstLineChars="0"/>
        <w:rPr>
          <w:lang w:eastAsia="zh-CN"/>
        </w:rPr>
      </w:pPr>
      <w:r>
        <w:lastRenderedPageBreak/>
        <w:t>The RAN schedules and receives the UL</w:t>
      </w:r>
      <w:r>
        <w:rPr>
          <w:lang w:eastAsia="zh-CN"/>
        </w:rPr>
        <w:t xml:space="preserve"> Sub QoS Flow based on XQFI and associated Sub QoS Flow QoS Profile.</w:t>
      </w:r>
    </w:p>
    <w:p w14:paraId="154A7426" w14:textId="12112328" w:rsidR="00D54933" w:rsidRDefault="00D54933" w:rsidP="00AE78A9">
      <w:pPr>
        <w:pStyle w:val="ac"/>
        <w:numPr>
          <w:ilvl w:val="0"/>
          <w:numId w:val="12"/>
        </w:numPr>
        <w:ind w:firstLineChars="0"/>
        <w:rPr>
          <w:lang w:eastAsia="zh-CN"/>
        </w:rPr>
      </w:pPr>
      <w:r>
        <w:rPr>
          <w:lang w:eastAsia="zh-CN"/>
        </w:rPr>
        <w:t>The RAN</w:t>
      </w:r>
      <w:r>
        <w:rPr>
          <w:rFonts w:hint="eastAsia"/>
          <w:lang w:eastAsia="zh-CN"/>
        </w:rPr>
        <w:t xml:space="preserve"> </w:t>
      </w:r>
      <w:r>
        <w:rPr>
          <w:lang w:eastAsia="zh-CN"/>
        </w:rPr>
        <w:t xml:space="preserve">marks the received Sub QoS Flow with XQFI in the GTP-U header and </w:t>
      </w:r>
      <w:r w:rsidR="00795998">
        <w:rPr>
          <w:lang w:eastAsia="zh-CN"/>
        </w:rPr>
        <w:t>marks the DSCP/ToS in the transport layer header and forwards the sub QoS Flow to the UPF via the N3 interface.</w:t>
      </w:r>
      <w:r>
        <w:rPr>
          <w:lang w:eastAsia="zh-CN"/>
        </w:rPr>
        <w:t xml:space="preserve"> </w:t>
      </w:r>
    </w:p>
    <w:p w14:paraId="4EED2630" w14:textId="3903C467" w:rsidR="003E483E" w:rsidRDefault="003E483E" w:rsidP="00AE78A9">
      <w:pPr>
        <w:pStyle w:val="ac"/>
        <w:numPr>
          <w:ilvl w:val="0"/>
          <w:numId w:val="12"/>
        </w:numPr>
        <w:ind w:firstLineChars="0"/>
        <w:rPr>
          <w:lang w:eastAsia="zh-CN"/>
        </w:rPr>
      </w:pPr>
      <w:r>
        <w:rPr>
          <w:lang w:eastAsia="zh-CN"/>
        </w:rPr>
        <w:t>If the reflective QoS is activated for a QoS Flow, the reflective QoS is automatically activated for all sub QoS Flows associated with this</w:t>
      </w:r>
      <w:r w:rsidR="00820114">
        <w:rPr>
          <w:lang w:eastAsia="zh-CN"/>
        </w:rPr>
        <w:t xml:space="preserve"> QoS Flow, and no </w:t>
      </w:r>
      <w:r>
        <w:rPr>
          <w:lang w:eastAsia="zh-CN"/>
        </w:rPr>
        <w:t>reflective QoS for a sub QoS Flow</w:t>
      </w:r>
      <w:r w:rsidR="00820114">
        <w:rPr>
          <w:lang w:eastAsia="zh-CN"/>
        </w:rPr>
        <w:t xml:space="preserve"> is specified only</w:t>
      </w:r>
      <w:r>
        <w:rPr>
          <w:lang w:eastAsia="zh-CN"/>
        </w:rPr>
        <w:t>.</w:t>
      </w:r>
    </w:p>
    <w:p w14:paraId="627F5780" w14:textId="77777777" w:rsidR="00B93E45" w:rsidRPr="003E483E" w:rsidRDefault="00B93E45" w:rsidP="00AE78A9">
      <w:pPr>
        <w:pStyle w:val="ac"/>
        <w:ind w:firstLine="400"/>
        <w:rPr>
          <w:lang w:eastAsia="zh-CN"/>
        </w:rPr>
      </w:pPr>
    </w:p>
    <w:p w14:paraId="6F476DA9" w14:textId="4127CFED" w:rsidR="00B93E45" w:rsidRDefault="00B93E45" w:rsidP="00B93E45">
      <w:pPr>
        <w:pStyle w:val="2"/>
        <w:rPr>
          <w:lang w:eastAsia="zh-CN"/>
        </w:rPr>
      </w:pPr>
      <w:r>
        <w:rPr>
          <w:lang w:eastAsia="zh-CN"/>
        </w:rPr>
        <w:t xml:space="preserve">2.2. Reflective QoS </w:t>
      </w:r>
    </w:p>
    <w:p w14:paraId="257A2650" w14:textId="765189DA" w:rsidR="00B93E45" w:rsidRPr="00DD1D09" w:rsidRDefault="00DD1D09" w:rsidP="00AE78A9">
      <w:pPr>
        <w:rPr>
          <w:lang w:eastAsia="zh-CN"/>
        </w:rPr>
      </w:pPr>
      <w:r>
        <w:rPr>
          <w:lang w:eastAsia="zh-CN"/>
        </w:rPr>
        <w:t>If the reflective QoS is activated for a QoS Flow, the reflective QoS is automatically activated for all sub QoS Flows associated with this QoS Flow, there is no reflective QoS defined specially for a sub QoS Flow.</w:t>
      </w:r>
    </w:p>
    <w:p w14:paraId="1EB3EB52" w14:textId="426967E7" w:rsidR="00E0123D" w:rsidRDefault="00E0123D" w:rsidP="00E0123D">
      <w:pPr>
        <w:pStyle w:val="1"/>
        <w:rPr>
          <w:lang w:eastAsia="zh-CN"/>
        </w:rPr>
      </w:pPr>
      <w:r>
        <w:rPr>
          <w:lang w:eastAsia="zh-CN"/>
        </w:rPr>
        <w:t xml:space="preserve">3. </w:t>
      </w:r>
      <w:r w:rsidR="00705ACD">
        <w:rPr>
          <w:lang w:eastAsia="zh-CN"/>
        </w:rPr>
        <w:t>Sub QoS Rules based PCC Architecture</w:t>
      </w:r>
    </w:p>
    <w:p w14:paraId="7C1AFD2C" w14:textId="4AD4BD2F" w:rsidR="00136C62" w:rsidRDefault="00136C62" w:rsidP="00136C62">
      <w:pPr>
        <w:pStyle w:val="2"/>
        <w:rPr>
          <w:lang w:eastAsia="zh-CN"/>
        </w:rPr>
      </w:pPr>
      <w:r>
        <w:rPr>
          <w:lang w:eastAsia="zh-CN"/>
        </w:rPr>
        <w:t xml:space="preserve">3.1 </w:t>
      </w:r>
      <w:r w:rsidR="00705ACD">
        <w:rPr>
          <w:lang w:eastAsia="zh-CN"/>
        </w:rPr>
        <w:t>General</w:t>
      </w:r>
    </w:p>
    <w:p w14:paraId="071C3E39" w14:textId="77777777" w:rsidR="00705ACD" w:rsidRDefault="00705ACD" w:rsidP="00705ACD">
      <w:pPr>
        <w:rPr>
          <w:lang w:eastAsia="zh-CN"/>
        </w:rPr>
      </w:pPr>
      <w:r>
        <w:rPr>
          <w:rFonts w:hint="eastAsia"/>
          <w:lang w:eastAsia="zh-CN"/>
        </w:rPr>
        <w:t>N</w:t>
      </w:r>
      <w:r>
        <w:rPr>
          <w:lang w:eastAsia="zh-CN"/>
        </w:rPr>
        <w:t>ormally, for the interactive XRM service, the XRM traffic is carried in the RTP or SRTP payload, and IETF</w:t>
      </w:r>
      <w:r>
        <w:rPr>
          <w:rFonts w:hint="eastAsia"/>
          <w:lang w:eastAsia="zh-CN"/>
        </w:rPr>
        <w:t xml:space="preserve"> </w:t>
      </w:r>
      <w:r>
        <w:rPr>
          <w:lang w:eastAsia="zh-CN"/>
        </w:rPr>
        <w:t xml:space="preserve">has defined some RFCs to support the RTP to carry some wide-used media. For example, for the widely used H.264/AVC, RFC 6148 is defined for the basic H.264/AVC video, and RFC 6190 is defined for the SVC of H.264/AVC. And RFC 7798 for the H.265/HEVC. </w:t>
      </w:r>
    </w:p>
    <w:p w14:paraId="42546842" w14:textId="393E30A9" w:rsidR="00136C62" w:rsidRDefault="00705ACD" w:rsidP="00705ACD">
      <w:pPr>
        <w:rPr>
          <w:lang w:eastAsia="zh-CN"/>
        </w:rPr>
      </w:pPr>
      <w:r>
        <w:rPr>
          <w:lang w:eastAsia="zh-CN"/>
        </w:rPr>
        <w:t>And the XRM AF can provide the RTP information of the XRM media to the XRM client in the form of the SDP or MDP, it is assumed that the XRM can also provide the XRM media information to the PCF (via the NEF)</w:t>
      </w:r>
      <w:r w:rsidR="00DC7936">
        <w:rPr>
          <w:lang w:eastAsia="zh-CN"/>
        </w:rPr>
        <w:t xml:space="preserve"> via the service based interface</w:t>
      </w:r>
      <w:r>
        <w:rPr>
          <w:lang w:eastAsia="zh-CN"/>
        </w:rPr>
        <w:t>.</w:t>
      </w:r>
    </w:p>
    <w:p w14:paraId="21DD8E1A" w14:textId="77777777" w:rsidR="00DC7936" w:rsidRPr="00912C7B" w:rsidRDefault="00DC7936" w:rsidP="00705ACD">
      <w:pPr>
        <w:rPr>
          <w:lang w:eastAsia="zh-CN"/>
        </w:rPr>
      </w:pPr>
    </w:p>
    <w:p w14:paraId="21060C88" w14:textId="3DDCAE4B" w:rsidR="00A55EF7" w:rsidRPr="00136C62" w:rsidRDefault="00A55EF7" w:rsidP="00A55EF7">
      <w:pPr>
        <w:pStyle w:val="2"/>
        <w:rPr>
          <w:lang w:eastAsia="zh-CN"/>
        </w:rPr>
      </w:pPr>
      <w:r w:rsidRPr="00136C62">
        <w:rPr>
          <w:lang w:eastAsia="zh-CN"/>
        </w:rPr>
        <w:t>3</w:t>
      </w:r>
      <w:r w:rsidR="00136C62">
        <w:rPr>
          <w:lang w:eastAsia="zh-CN"/>
        </w:rPr>
        <w:t>.2</w:t>
      </w:r>
      <w:r w:rsidRPr="00136C62">
        <w:rPr>
          <w:lang w:eastAsia="zh-CN"/>
        </w:rPr>
        <w:t xml:space="preserve">. RTP/SRTP </w:t>
      </w:r>
      <w:r w:rsidR="00626428" w:rsidRPr="00136C62">
        <w:rPr>
          <w:lang w:eastAsia="zh-CN"/>
        </w:rPr>
        <w:t xml:space="preserve">based XRM </w:t>
      </w:r>
      <w:r w:rsidRPr="00136C62">
        <w:rPr>
          <w:lang w:eastAsia="zh-CN"/>
        </w:rPr>
        <w:t>Traffic</w:t>
      </w:r>
      <w:r w:rsidR="00912C7B" w:rsidRPr="00136C62">
        <w:rPr>
          <w:lang w:eastAsia="zh-CN"/>
        </w:rPr>
        <w:t xml:space="preserve"> stream information </w:t>
      </w:r>
      <w:r w:rsidR="00CE54A0" w:rsidRPr="00136C62">
        <w:rPr>
          <w:lang w:eastAsia="zh-CN"/>
        </w:rPr>
        <w:t>and PCC rules</w:t>
      </w:r>
    </w:p>
    <w:p w14:paraId="205FA423" w14:textId="76DFF6D9" w:rsidR="00A55EF7" w:rsidRDefault="00A55EF7" w:rsidP="00AE78A9">
      <w:pPr>
        <w:rPr>
          <w:lang w:eastAsia="zh-CN"/>
        </w:rPr>
      </w:pPr>
      <w:r>
        <w:rPr>
          <w:lang w:eastAsia="zh-CN"/>
        </w:rPr>
        <w:t xml:space="preserve">If the XRM traffic is </w:t>
      </w:r>
      <w:r w:rsidR="00CE54A0">
        <w:rPr>
          <w:lang w:eastAsia="zh-CN"/>
        </w:rPr>
        <w:t>carried</w:t>
      </w:r>
      <w:r>
        <w:rPr>
          <w:lang w:eastAsia="zh-CN"/>
        </w:rPr>
        <w:t xml:space="preserve"> in RTP/SRTP </w:t>
      </w:r>
      <w:r w:rsidR="00CE54A0">
        <w:rPr>
          <w:lang w:eastAsia="zh-CN"/>
        </w:rPr>
        <w:t>payload</w:t>
      </w:r>
      <w:r>
        <w:rPr>
          <w:lang w:eastAsia="zh-CN"/>
        </w:rPr>
        <w:t>, and XRM AF provides the XRM stream information to the PCF as below:</w:t>
      </w:r>
    </w:p>
    <w:p w14:paraId="6AB29F5A" w14:textId="53E907B2" w:rsidR="00A55EF7" w:rsidRDefault="00A55EF7" w:rsidP="00AE78A9">
      <w:pPr>
        <w:pStyle w:val="ac"/>
        <w:numPr>
          <w:ilvl w:val="0"/>
          <w:numId w:val="15"/>
        </w:numPr>
        <w:ind w:firstLineChars="0"/>
        <w:rPr>
          <w:lang w:eastAsia="zh-CN"/>
        </w:rPr>
      </w:pPr>
      <w:r>
        <w:rPr>
          <w:lang w:eastAsia="zh-CN"/>
        </w:rPr>
        <w:t xml:space="preserve">IP Packet Filters as defined in </w:t>
      </w:r>
      <w:r w:rsidRPr="00A55EF7">
        <w:rPr>
          <w:lang w:eastAsia="zh-CN"/>
        </w:rPr>
        <w:t>5.7.6.2</w:t>
      </w:r>
      <w:r>
        <w:rPr>
          <w:lang w:eastAsia="zh-CN"/>
        </w:rPr>
        <w:t xml:space="preserve"> of TS 23.501 (including the UDP port</w:t>
      </w:r>
      <w:r w:rsidR="00492F39">
        <w:rPr>
          <w:lang w:eastAsia="zh-CN"/>
        </w:rPr>
        <w:t>s</w:t>
      </w:r>
      <w:r>
        <w:rPr>
          <w:lang w:eastAsia="zh-CN"/>
        </w:rPr>
        <w:t xml:space="preserve"> for the RTP/SRTP)</w:t>
      </w:r>
    </w:p>
    <w:p w14:paraId="72E2F800" w14:textId="275425B3" w:rsidR="00CE54A0" w:rsidRDefault="00CE54A0" w:rsidP="00AE78A9">
      <w:pPr>
        <w:pStyle w:val="ac"/>
        <w:numPr>
          <w:ilvl w:val="0"/>
          <w:numId w:val="15"/>
        </w:numPr>
        <w:ind w:firstLineChars="0"/>
        <w:rPr>
          <w:lang w:eastAsia="zh-CN"/>
        </w:rPr>
      </w:pPr>
      <w:r>
        <w:rPr>
          <w:lang w:eastAsia="zh-CN"/>
        </w:rPr>
        <w:t>GBR and or MBR</w:t>
      </w:r>
    </w:p>
    <w:p w14:paraId="2DD90AE9" w14:textId="1C7D9B33" w:rsidR="00492F39" w:rsidRDefault="00A55EF7" w:rsidP="00AE78A9">
      <w:pPr>
        <w:pStyle w:val="ac"/>
        <w:numPr>
          <w:ilvl w:val="0"/>
          <w:numId w:val="15"/>
        </w:numPr>
        <w:ind w:firstLineChars="0"/>
        <w:rPr>
          <w:lang w:eastAsia="zh-CN"/>
        </w:rPr>
      </w:pPr>
      <w:r>
        <w:rPr>
          <w:lang w:eastAsia="zh-CN"/>
        </w:rPr>
        <w:t>RTP Payload type for media type (e.g. H.264/H.265/H.266/VP9/AV1)</w:t>
      </w:r>
      <w:r w:rsidR="00CE54A0">
        <w:rPr>
          <w:lang w:eastAsia="zh-CN"/>
        </w:rPr>
        <w:t xml:space="preserve"> and clock frequency to measure the timestamp in the RTP header</w:t>
      </w:r>
    </w:p>
    <w:p w14:paraId="3E346071" w14:textId="77777777" w:rsidR="00A55EF7" w:rsidRDefault="00A55EF7" w:rsidP="00AE78A9">
      <w:pPr>
        <w:pStyle w:val="ac"/>
        <w:numPr>
          <w:ilvl w:val="0"/>
          <w:numId w:val="15"/>
        </w:numPr>
        <w:ind w:firstLineChars="0"/>
        <w:rPr>
          <w:lang w:eastAsia="zh-CN"/>
        </w:rPr>
      </w:pPr>
      <w:r>
        <w:rPr>
          <w:lang w:eastAsia="zh-CN"/>
        </w:rPr>
        <w:t>SSID : synchronization Source Identifier</w:t>
      </w:r>
    </w:p>
    <w:p w14:paraId="57A98AEE" w14:textId="1F446982" w:rsidR="00492F39" w:rsidRDefault="00492F39" w:rsidP="00AE78A9">
      <w:pPr>
        <w:pStyle w:val="ac"/>
        <w:numPr>
          <w:ilvl w:val="0"/>
          <w:numId w:val="15"/>
        </w:numPr>
        <w:ind w:firstLineChars="0"/>
        <w:rPr>
          <w:lang w:eastAsia="zh-CN"/>
        </w:rPr>
      </w:pPr>
      <w:r>
        <w:rPr>
          <w:lang w:eastAsia="zh-CN"/>
        </w:rPr>
        <w:t xml:space="preserve">Special Label Information as defined in related RFC (e.g. RFC 6184 for H.264, RFC 7798 for H.265), including: </w:t>
      </w:r>
    </w:p>
    <w:p w14:paraId="7A64A19E" w14:textId="210EF882" w:rsidR="00A55EF7" w:rsidRDefault="00A55EF7" w:rsidP="00AE78A9">
      <w:pPr>
        <w:pStyle w:val="ac"/>
        <w:numPr>
          <w:ilvl w:val="1"/>
          <w:numId w:val="18"/>
        </w:numPr>
        <w:ind w:firstLineChars="0"/>
        <w:rPr>
          <w:lang w:eastAsia="zh-CN"/>
        </w:rPr>
      </w:pPr>
      <w:r>
        <w:rPr>
          <w:lang w:eastAsia="zh-CN"/>
        </w:rPr>
        <w:t>Layer ID (mandatory for H.265</w:t>
      </w:r>
      <w:r w:rsidR="00CE54A0">
        <w:rPr>
          <w:lang w:eastAsia="zh-CN"/>
        </w:rPr>
        <w:t>/H.266</w:t>
      </w:r>
      <w:r>
        <w:rPr>
          <w:lang w:eastAsia="zh-CN"/>
        </w:rPr>
        <w:t>)</w:t>
      </w:r>
    </w:p>
    <w:p w14:paraId="0199310C" w14:textId="77777777" w:rsidR="00A55EF7" w:rsidRDefault="00A55EF7" w:rsidP="00AE78A9">
      <w:pPr>
        <w:pStyle w:val="ac"/>
        <w:numPr>
          <w:ilvl w:val="1"/>
          <w:numId w:val="18"/>
        </w:numPr>
        <w:ind w:firstLineChars="0"/>
        <w:rPr>
          <w:lang w:eastAsia="zh-CN"/>
        </w:rPr>
      </w:pPr>
      <w:r>
        <w:rPr>
          <w:lang w:eastAsia="zh-CN"/>
        </w:rPr>
        <w:t>Temporal ID (mandatory for H.265/H.266)</w:t>
      </w:r>
    </w:p>
    <w:p w14:paraId="6CFB5C91" w14:textId="77777777" w:rsidR="00A55EF7" w:rsidRDefault="00A55EF7" w:rsidP="00AE78A9">
      <w:pPr>
        <w:pStyle w:val="ac"/>
        <w:numPr>
          <w:ilvl w:val="1"/>
          <w:numId w:val="18"/>
        </w:numPr>
        <w:ind w:firstLineChars="0"/>
        <w:rPr>
          <w:lang w:eastAsia="zh-CN"/>
        </w:rPr>
      </w:pPr>
      <w:r>
        <w:rPr>
          <w:lang w:eastAsia="zh-CN"/>
        </w:rPr>
        <w:t>NRI (mandatory for H.264)</w:t>
      </w:r>
    </w:p>
    <w:p w14:paraId="021B2443" w14:textId="18D9C10C" w:rsidR="00A55EF7" w:rsidRDefault="00A55EF7" w:rsidP="00AE78A9">
      <w:pPr>
        <w:pStyle w:val="ac"/>
        <w:numPr>
          <w:ilvl w:val="1"/>
          <w:numId w:val="18"/>
        </w:numPr>
        <w:ind w:firstLineChars="0"/>
        <w:rPr>
          <w:lang w:eastAsia="zh-CN"/>
        </w:rPr>
      </w:pPr>
      <w:r>
        <w:rPr>
          <w:lang w:eastAsia="zh-CN"/>
        </w:rPr>
        <w:t>NAL Type (optional</w:t>
      </w:r>
      <w:r w:rsidR="00492F39">
        <w:rPr>
          <w:lang w:eastAsia="zh-CN"/>
        </w:rPr>
        <w:t xml:space="preserve"> for H.264/5/6</w:t>
      </w:r>
      <w:r>
        <w:rPr>
          <w:lang w:eastAsia="zh-CN"/>
        </w:rPr>
        <w:t>)</w:t>
      </w:r>
    </w:p>
    <w:p w14:paraId="20B2B12E" w14:textId="0A86F34C" w:rsidR="00492F39" w:rsidRDefault="00492F39" w:rsidP="00AE78A9">
      <w:pPr>
        <w:pStyle w:val="ac"/>
        <w:numPr>
          <w:ilvl w:val="1"/>
          <w:numId w:val="18"/>
        </w:numPr>
        <w:ind w:firstLineChars="0"/>
        <w:rPr>
          <w:lang w:eastAsia="zh-CN"/>
        </w:rPr>
      </w:pPr>
      <w:r>
        <w:rPr>
          <w:lang w:eastAsia="zh-CN"/>
        </w:rPr>
        <w:t>Other ID and Flags, e.g. DID, QID and Discard</w:t>
      </w:r>
      <w:r w:rsidR="003F4AEE">
        <w:rPr>
          <w:lang w:eastAsia="zh-CN"/>
        </w:rPr>
        <w:t>-</w:t>
      </w:r>
      <w:r>
        <w:rPr>
          <w:lang w:eastAsia="zh-CN"/>
        </w:rPr>
        <w:t>able Flag</w:t>
      </w:r>
    </w:p>
    <w:p w14:paraId="669CB852" w14:textId="42EED293" w:rsidR="00A55EF7" w:rsidRDefault="00492F39" w:rsidP="00AE78A9">
      <w:pPr>
        <w:rPr>
          <w:lang w:eastAsia="zh-CN"/>
        </w:rPr>
      </w:pPr>
      <w:r>
        <w:rPr>
          <w:lang w:eastAsia="zh-CN"/>
        </w:rPr>
        <w:t>The PC</w:t>
      </w:r>
      <w:r>
        <w:rPr>
          <w:rFonts w:hint="eastAsia"/>
          <w:lang w:eastAsia="zh-CN"/>
        </w:rPr>
        <w:t>F</w:t>
      </w:r>
      <w:r>
        <w:rPr>
          <w:lang w:eastAsia="zh-CN"/>
        </w:rPr>
        <w:t xml:space="preserve"> will generates the </w:t>
      </w:r>
      <w:r w:rsidR="00954B39">
        <w:rPr>
          <w:lang w:eastAsia="zh-CN"/>
        </w:rPr>
        <w:t>PCC</w:t>
      </w:r>
      <w:r>
        <w:rPr>
          <w:lang w:eastAsia="zh-CN"/>
        </w:rPr>
        <w:t xml:space="preserve"> ru</w:t>
      </w:r>
      <w:r w:rsidR="008B2275">
        <w:rPr>
          <w:lang w:eastAsia="zh-CN"/>
        </w:rPr>
        <w:t>les to the PCF to SMF</w:t>
      </w:r>
      <w:r>
        <w:rPr>
          <w:lang w:eastAsia="zh-CN"/>
        </w:rPr>
        <w:t xml:space="preserve">, the </w:t>
      </w:r>
      <w:r w:rsidR="00954B39">
        <w:rPr>
          <w:lang w:eastAsia="zh-CN"/>
        </w:rPr>
        <w:t>PCC</w:t>
      </w:r>
      <w:r>
        <w:rPr>
          <w:rFonts w:hint="eastAsia"/>
          <w:lang w:eastAsia="zh-CN"/>
        </w:rPr>
        <w:t xml:space="preserve"> </w:t>
      </w:r>
      <w:r>
        <w:rPr>
          <w:lang w:eastAsia="zh-CN"/>
        </w:rPr>
        <w:t>Rules include the main</w:t>
      </w:r>
      <w:r w:rsidR="00626428">
        <w:rPr>
          <w:lang w:eastAsia="zh-CN"/>
        </w:rPr>
        <w:t xml:space="preserve"> </w:t>
      </w:r>
      <w:r w:rsidR="00954B39">
        <w:rPr>
          <w:lang w:eastAsia="zh-CN"/>
        </w:rPr>
        <w:t>PCC</w:t>
      </w:r>
      <w:r w:rsidR="00626428">
        <w:rPr>
          <w:lang w:eastAsia="zh-CN"/>
        </w:rPr>
        <w:t xml:space="preserve"> rule</w:t>
      </w:r>
      <w:r>
        <w:rPr>
          <w:lang w:eastAsia="zh-CN"/>
        </w:rPr>
        <w:t xml:space="preserve"> for the XRM</w:t>
      </w:r>
      <w:r>
        <w:rPr>
          <w:rFonts w:hint="eastAsia"/>
          <w:lang w:eastAsia="zh-CN"/>
        </w:rPr>
        <w:t xml:space="preserve"> </w:t>
      </w:r>
      <w:r>
        <w:rPr>
          <w:lang w:eastAsia="zh-CN"/>
        </w:rPr>
        <w:t>streams identified by the</w:t>
      </w:r>
      <w:r w:rsidR="00954B39">
        <w:rPr>
          <w:lang w:eastAsia="zh-CN"/>
        </w:rPr>
        <w:t xml:space="preserve"> SDF detection (e.g. the</w:t>
      </w:r>
      <w:r>
        <w:rPr>
          <w:lang w:eastAsia="zh-CN"/>
        </w:rPr>
        <w:t xml:space="preserve"> IP packet filte</w:t>
      </w:r>
      <w:r w:rsidR="00954B39">
        <w:rPr>
          <w:lang w:eastAsia="zh-CN"/>
        </w:rPr>
        <w:t>r set and Precedence)</w:t>
      </w:r>
      <w:r>
        <w:rPr>
          <w:lang w:eastAsia="zh-CN"/>
        </w:rPr>
        <w:t xml:space="preserve"> and also include addition</w:t>
      </w:r>
      <w:r w:rsidR="00CE54A0">
        <w:rPr>
          <w:lang w:eastAsia="zh-CN"/>
        </w:rPr>
        <w:t>al</w:t>
      </w:r>
      <w:r>
        <w:rPr>
          <w:lang w:eastAsia="zh-CN"/>
        </w:rPr>
        <w:t xml:space="preserve"> sub </w:t>
      </w:r>
      <w:r w:rsidR="00954B39">
        <w:rPr>
          <w:lang w:eastAsia="zh-CN"/>
        </w:rPr>
        <w:t>PCC</w:t>
      </w:r>
      <w:r>
        <w:rPr>
          <w:lang w:eastAsia="zh-CN"/>
        </w:rPr>
        <w:t xml:space="preserve"> Rules associated with the main </w:t>
      </w:r>
      <w:r w:rsidR="00954B39">
        <w:rPr>
          <w:lang w:eastAsia="zh-CN"/>
        </w:rPr>
        <w:t>PCC</w:t>
      </w:r>
      <w:r>
        <w:rPr>
          <w:lang w:eastAsia="zh-CN"/>
        </w:rPr>
        <w:t xml:space="preserve"> rule for the </w:t>
      </w:r>
      <w:r w:rsidR="00954B39">
        <w:rPr>
          <w:lang w:eastAsia="zh-CN"/>
        </w:rPr>
        <w:t xml:space="preserve">SDF detection with additional </w:t>
      </w:r>
      <w:r>
        <w:rPr>
          <w:lang w:eastAsia="zh-CN"/>
        </w:rPr>
        <w:t xml:space="preserve">different ID (e.g. </w:t>
      </w:r>
      <w:r w:rsidR="00CE54A0">
        <w:rPr>
          <w:lang w:eastAsia="zh-CN"/>
        </w:rPr>
        <w:t xml:space="preserve">the different combination </w:t>
      </w:r>
      <w:r w:rsidR="00954B39">
        <w:rPr>
          <w:lang w:eastAsia="zh-CN"/>
        </w:rPr>
        <w:t xml:space="preserve">of LID, TID and </w:t>
      </w:r>
      <w:r>
        <w:rPr>
          <w:lang w:eastAsia="zh-CN"/>
        </w:rPr>
        <w:t>NAL Type</w:t>
      </w:r>
      <w:r w:rsidR="00954B39">
        <w:rPr>
          <w:lang w:eastAsia="zh-CN"/>
        </w:rPr>
        <w:t>, if available</w:t>
      </w:r>
      <w:r>
        <w:rPr>
          <w:lang w:eastAsia="zh-CN"/>
        </w:rPr>
        <w:t>).</w:t>
      </w:r>
    </w:p>
    <w:p w14:paraId="1F67712A" w14:textId="7FC6AEFA" w:rsidR="00492F39" w:rsidRDefault="00492F39" w:rsidP="00AE78A9">
      <w:pPr>
        <w:rPr>
          <w:lang w:eastAsia="zh-CN"/>
        </w:rPr>
      </w:pPr>
      <w:r>
        <w:rPr>
          <w:lang w:eastAsia="zh-CN"/>
        </w:rPr>
        <w:t xml:space="preserve">The main </w:t>
      </w:r>
      <w:r w:rsidR="00954B39">
        <w:rPr>
          <w:lang w:eastAsia="zh-CN"/>
        </w:rPr>
        <w:t>PCC</w:t>
      </w:r>
      <w:r>
        <w:rPr>
          <w:lang w:eastAsia="zh-CN"/>
        </w:rPr>
        <w:t xml:space="preserve"> </w:t>
      </w:r>
      <w:r w:rsidR="00626428">
        <w:rPr>
          <w:lang w:eastAsia="zh-CN"/>
        </w:rPr>
        <w:t xml:space="preserve">rule and associated additional sub </w:t>
      </w:r>
      <w:r w:rsidR="00954B39">
        <w:rPr>
          <w:lang w:eastAsia="zh-CN"/>
        </w:rPr>
        <w:t xml:space="preserve">PCC rules have the </w:t>
      </w:r>
      <w:r w:rsidR="00626428">
        <w:rPr>
          <w:lang w:eastAsia="zh-CN"/>
        </w:rPr>
        <w:t xml:space="preserve">same 5QI </w:t>
      </w:r>
      <w:r w:rsidR="00C804DE">
        <w:rPr>
          <w:lang w:eastAsia="zh-CN"/>
        </w:rPr>
        <w:t>but with</w:t>
      </w:r>
      <w:r w:rsidR="00626428">
        <w:rPr>
          <w:lang w:eastAsia="zh-CN"/>
        </w:rPr>
        <w:t xml:space="preserve"> different 5QI QoS characteristics, </w:t>
      </w:r>
      <w:r w:rsidR="00C804DE">
        <w:rPr>
          <w:lang w:eastAsia="zh-CN"/>
        </w:rPr>
        <w:t xml:space="preserve">and </w:t>
      </w:r>
      <w:r w:rsidR="00626428">
        <w:rPr>
          <w:lang w:eastAsia="zh-CN"/>
        </w:rPr>
        <w:t xml:space="preserve">additional </w:t>
      </w:r>
      <w:r w:rsidR="00C804DE">
        <w:rPr>
          <w:lang w:eastAsia="zh-CN"/>
        </w:rPr>
        <w:t>PCC</w:t>
      </w:r>
      <w:r w:rsidR="00626428">
        <w:rPr>
          <w:lang w:eastAsia="zh-CN"/>
        </w:rPr>
        <w:t xml:space="preserve"> rule </w:t>
      </w:r>
      <w:r w:rsidR="00C804DE">
        <w:rPr>
          <w:lang w:eastAsia="zh-CN"/>
        </w:rPr>
        <w:t xml:space="preserve">also include new QoS Control </w:t>
      </w:r>
      <w:r w:rsidR="00626428">
        <w:rPr>
          <w:lang w:eastAsia="zh-CN"/>
        </w:rPr>
        <w:t xml:space="preserve">parameters e.g. </w:t>
      </w:r>
      <w:r w:rsidR="003F4AEE">
        <w:rPr>
          <w:lang w:eastAsia="zh-CN"/>
        </w:rPr>
        <w:t>discard able</w:t>
      </w:r>
      <w:r w:rsidR="00626428">
        <w:rPr>
          <w:lang w:eastAsia="zh-CN"/>
        </w:rPr>
        <w:t xml:space="preserve"> flag, important/Priority Index.</w:t>
      </w:r>
    </w:p>
    <w:p w14:paraId="4E8D126A" w14:textId="61999470" w:rsidR="00954B39" w:rsidRDefault="00954B39" w:rsidP="00AE78A9">
      <w:pPr>
        <w:rPr>
          <w:lang w:eastAsia="zh-CN"/>
        </w:rPr>
      </w:pPr>
      <w:r>
        <w:rPr>
          <w:lang w:eastAsia="zh-CN"/>
        </w:rPr>
        <w:t>The main difference between the proposed PCC rules and the pre-R18 QoS rules is listed as below (not exhausted):</w:t>
      </w:r>
    </w:p>
    <w:p w14:paraId="15085AA8" w14:textId="38E0D55C" w:rsidR="00954B39" w:rsidRDefault="00954B39" w:rsidP="00AE78A9">
      <w:pPr>
        <w:pStyle w:val="ac"/>
        <w:numPr>
          <w:ilvl w:val="0"/>
          <w:numId w:val="19"/>
        </w:numPr>
        <w:ind w:firstLineChars="0"/>
        <w:rPr>
          <w:lang w:eastAsia="zh-CN"/>
        </w:rPr>
      </w:pPr>
      <w:r>
        <w:rPr>
          <w:lang w:eastAsia="zh-CN"/>
        </w:rPr>
        <w:lastRenderedPageBreak/>
        <w:t xml:space="preserve">The </w:t>
      </w:r>
      <w:r w:rsidR="00C804DE">
        <w:rPr>
          <w:lang w:eastAsia="zh-CN"/>
        </w:rPr>
        <w:t xml:space="preserve">XRM SDF </w:t>
      </w:r>
      <w:r>
        <w:rPr>
          <w:lang w:eastAsia="zh-CN"/>
        </w:rPr>
        <w:t xml:space="preserve">is </w:t>
      </w:r>
      <w:r w:rsidR="00C804DE">
        <w:rPr>
          <w:lang w:eastAsia="zh-CN"/>
        </w:rPr>
        <w:t>composed of different</w:t>
      </w:r>
      <w:r>
        <w:rPr>
          <w:lang w:eastAsia="zh-CN"/>
        </w:rPr>
        <w:t xml:space="preserve"> </w:t>
      </w:r>
      <w:r w:rsidR="00C804DE">
        <w:rPr>
          <w:lang w:eastAsia="zh-CN"/>
        </w:rPr>
        <w:t>SDF templates for different PDU Sets</w:t>
      </w:r>
      <w:r>
        <w:rPr>
          <w:lang w:eastAsia="zh-CN"/>
        </w:rPr>
        <w:t>.</w:t>
      </w:r>
    </w:p>
    <w:p w14:paraId="7C8A92F4" w14:textId="315F302B" w:rsidR="00954B39" w:rsidRDefault="00954B39" w:rsidP="00AE78A9">
      <w:pPr>
        <w:pStyle w:val="ac"/>
        <w:numPr>
          <w:ilvl w:val="0"/>
          <w:numId w:val="19"/>
        </w:numPr>
        <w:ind w:firstLineChars="0"/>
        <w:rPr>
          <w:lang w:eastAsia="zh-CN"/>
        </w:rPr>
      </w:pPr>
      <w:r>
        <w:rPr>
          <w:lang w:eastAsia="zh-CN"/>
        </w:rPr>
        <w:t xml:space="preserve">All the </w:t>
      </w:r>
      <w:r w:rsidR="00C804DE">
        <w:rPr>
          <w:lang w:eastAsia="zh-CN"/>
        </w:rPr>
        <w:t>SDF templates</w:t>
      </w:r>
      <w:r>
        <w:rPr>
          <w:lang w:eastAsia="zh-CN"/>
        </w:rPr>
        <w:t xml:space="preserve"> of a XRM </w:t>
      </w:r>
      <w:r w:rsidR="00C804DE">
        <w:rPr>
          <w:lang w:eastAsia="zh-CN"/>
        </w:rPr>
        <w:t>SDF</w:t>
      </w:r>
      <w:r>
        <w:rPr>
          <w:lang w:eastAsia="zh-CN"/>
        </w:rPr>
        <w:t xml:space="preserve"> is </w:t>
      </w:r>
      <w:r w:rsidR="00C804DE">
        <w:rPr>
          <w:lang w:eastAsia="zh-CN"/>
        </w:rPr>
        <w:t>associated with the same PCC rule.</w:t>
      </w:r>
    </w:p>
    <w:p w14:paraId="24B3A4BA" w14:textId="2FDAC72C" w:rsidR="00C804DE" w:rsidRDefault="00C804DE" w:rsidP="00AE78A9">
      <w:pPr>
        <w:pStyle w:val="ac"/>
        <w:numPr>
          <w:ilvl w:val="0"/>
          <w:numId w:val="19"/>
        </w:numPr>
        <w:ind w:firstLineChars="0"/>
        <w:rPr>
          <w:lang w:eastAsia="zh-CN"/>
        </w:rPr>
      </w:pPr>
      <w:r>
        <w:rPr>
          <w:lang w:eastAsia="zh-CN"/>
        </w:rPr>
        <w:t xml:space="preserve">The PCC rule is composed with a main PCC rule and multiple sub PCC rules, i.e. the different </w:t>
      </w:r>
      <w:r w:rsidR="005010F5">
        <w:rPr>
          <w:lang w:eastAsia="zh-CN"/>
        </w:rPr>
        <w:t xml:space="preserve">SDF template </w:t>
      </w:r>
      <w:r>
        <w:rPr>
          <w:lang w:eastAsia="zh-CN"/>
        </w:rPr>
        <w:t xml:space="preserve">is associated with a </w:t>
      </w:r>
      <w:r w:rsidR="005010F5">
        <w:rPr>
          <w:lang w:eastAsia="zh-CN"/>
        </w:rPr>
        <w:t xml:space="preserve">different </w:t>
      </w:r>
      <w:r>
        <w:rPr>
          <w:lang w:eastAsia="zh-CN"/>
        </w:rPr>
        <w:t xml:space="preserve">sub </w:t>
      </w:r>
      <w:r w:rsidR="005010F5">
        <w:rPr>
          <w:lang w:eastAsia="zh-CN"/>
        </w:rPr>
        <w:t>PCC rule</w:t>
      </w:r>
      <w:r>
        <w:rPr>
          <w:lang w:eastAsia="zh-CN"/>
        </w:rPr>
        <w:t>.</w:t>
      </w:r>
    </w:p>
    <w:p w14:paraId="64C03264" w14:textId="31B6FE25" w:rsidR="00C804DE" w:rsidRDefault="00C804DE" w:rsidP="00AE78A9">
      <w:pPr>
        <w:pStyle w:val="ac"/>
        <w:numPr>
          <w:ilvl w:val="0"/>
          <w:numId w:val="19"/>
        </w:numPr>
        <w:ind w:firstLineChars="0"/>
        <w:rPr>
          <w:lang w:eastAsia="zh-CN"/>
        </w:rPr>
      </w:pPr>
      <w:r>
        <w:rPr>
          <w:lang w:eastAsia="zh-CN"/>
        </w:rPr>
        <w:t>All the sub QoS profiles in the sub PCC rules and associated main QoS profile</w:t>
      </w:r>
      <w:r w:rsidR="005010F5">
        <w:rPr>
          <w:lang w:eastAsia="zh-CN"/>
        </w:rPr>
        <w:t xml:space="preserve"> in the main PCC rule</w:t>
      </w:r>
      <w:r>
        <w:rPr>
          <w:lang w:eastAsia="zh-CN"/>
        </w:rPr>
        <w:t xml:space="preserve"> have the same 5QI but have different QoS characterise., i.e., each sub QoS </w:t>
      </w:r>
      <w:r w:rsidR="005010F5">
        <w:rPr>
          <w:lang w:eastAsia="zh-CN"/>
        </w:rPr>
        <w:t>profile</w:t>
      </w:r>
      <w:r>
        <w:rPr>
          <w:lang w:eastAsia="zh-CN"/>
        </w:rPr>
        <w:t xml:space="preserve"> can has its own priority Level,  maximum Data Burst Volume, Averaging Windows for the same 5QI. </w:t>
      </w:r>
    </w:p>
    <w:p w14:paraId="3C5A15AC" w14:textId="5C528710" w:rsidR="00C804DE" w:rsidRDefault="00C804DE" w:rsidP="00AE78A9">
      <w:pPr>
        <w:pStyle w:val="ac"/>
        <w:numPr>
          <w:ilvl w:val="0"/>
          <w:numId w:val="19"/>
        </w:numPr>
        <w:ind w:firstLineChars="0"/>
        <w:rPr>
          <w:lang w:eastAsia="zh-CN"/>
        </w:rPr>
      </w:pPr>
      <w:r>
        <w:rPr>
          <w:lang w:eastAsia="zh-CN"/>
        </w:rPr>
        <w:t xml:space="preserve">No bitrate is defined for any sub QoS </w:t>
      </w:r>
      <w:r w:rsidR="005010F5">
        <w:rPr>
          <w:lang w:eastAsia="zh-CN"/>
        </w:rPr>
        <w:t>profile</w:t>
      </w:r>
      <w:r>
        <w:rPr>
          <w:lang w:eastAsia="zh-CN"/>
        </w:rPr>
        <w:t xml:space="preserve">, i.e. there is no GBR, MBR and AMBR for any sub QoS </w:t>
      </w:r>
      <w:r w:rsidR="005010F5">
        <w:rPr>
          <w:lang w:eastAsia="zh-CN"/>
        </w:rPr>
        <w:t>profile</w:t>
      </w:r>
      <w:r>
        <w:rPr>
          <w:lang w:eastAsia="zh-CN"/>
        </w:rPr>
        <w:t>.</w:t>
      </w:r>
    </w:p>
    <w:p w14:paraId="66FE3E2D" w14:textId="080953B5" w:rsidR="00C804DE" w:rsidRDefault="00C804DE" w:rsidP="00AE78A9">
      <w:pPr>
        <w:pStyle w:val="ac"/>
        <w:numPr>
          <w:ilvl w:val="0"/>
          <w:numId w:val="19"/>
        </w:numPr>
        <w:ind w:firstLineChars="0"/>
        <w:rPr>
          <w:lang w:eastAsia="zh-CN"/>
        </w:rPr>
      </w:pPr>
      <w:r>
        <w:rPr>
          <w:lang w:eastAsia="zh-CN"/>
        </w:rPr>
        <w:t xml:space="preserve">All the Sub QoS </w:t>
      </w:r>
      <w:r w:rsidR="005010F5">
        <w:rPr>
          <w:lang w:eastAsia="zh-CN"/>
        </w:rPr>
        <w:t>profile</w:t>
      </w:r>
      <w:r>
        <w:rPr>
          <w:lang w:eastAsia="zh-CN"/>
        </w:rPr>
        <w:t xml:space="preserve"> share the bit rates (GBR and/or MBR) of the associated </w:t>
      </w:r>
      <w:r w:rsidR="005010F5">
        <w:rPr>
          <w:lang w:eastAsia="zh-CN"/>
        </w:rPr>
        <w:t>main QoS profile</w:t>
      </w:r>
      <w:r>
        <w:rPr>
          <w:lang w:eastAsia="zh-CN"/>
        </w:rPr>
        <w:t>.</w:t>
      </w:r>
    </w:p>
    <w:p w14:paraId="2E0FBEA3" w14:textId="265DBB4C" w:rsidR="00C804DE" w:rsidRDefault="00C804DE" w:rsidP="00AE78A9">
      <w:pPr>
        <w:pStyle w:val="ac"/>
        <w:numPr>
          <w:ilvl w:val="0"/>
          <w:numId w:val="19"/>
        </w:numPr>
        <w:ind w:firstLineChars="0"/>
        <w:rPr>
          <w:lang w:eastAsia="zh-CN"/>
        </w:rPr>
      </w:pPr>
      <w:r>
        <w:rPr>
          <w:lang w:eastAsia="zh-CN"/>
        </w:rPr>
        <w:t xml:space="preserve">The XRM QoS rules provided by the PCF to the SMF includes the main </w:t>
      </w:r>
      <w:r w:rsidR="005010F5">
        <w:rPr>
          <w:lang w:eastAsia="zh-CN"/>
        </w:rPr>
        <w:t>PCC rule</w:t>
      </w:r>
      <w:r>
        <w:rPr>
          <w:lang w:eastAsia="zh-CN"/>
        </w:rPr>
        <w:t xml:space="preserve"> and sub </w:t>
      </w:r>
      <w:r w:rsidR="005010F5">
        <w:rPr>
          <w:lang w:eastAsia="zh-CN"/>
        </w:rPr>
        <w:t>PCC</w:t>
      </w:r>
      <w:r>
        <w:rPr>
          <w:lang w:eastAsia="zh-CN"/>
        </w:rPr>
        <w:t xml:space="preserve"> rules.</w:t>
      </w:r>
    </w:p>
    <w:p w14:paraId="04BD6CE0" w14:textId="6AD18EC2" w:rsidR="005010F5" w:rsidRDefault="00C804DE" w:rsidP="00AE78A9">
      <w:pPr>
        <w:pStyle w:val="ac"/>
        <w:numPr>
          <w:ilvl w:val="0"/>
          <w:numId w:val="19"/>
        </w:numPr>
        <w:ind w:firstLineChars="0"/>
        <w:rPr>
          <w:lang w:eastAsia="zh-CN"/>
        </w:rPr>
      </w:pPr>
      <w:r>
        <w:rPr>
          <w:lang w:eastAsia="zh-CN"/>
        </w:rPr>
        <w:t xml:space="preserve">The SMF </w:t>
      </w:r>
      <w:r w:rsidR="005010F5">
        <w:rPr>
          <w:lang w:eastAsia="zh-CN"/>
        </w:rPr>
        <w:t xml:space="preserve">performs the binding between the main PCC </w:t>
      </w:r>
      <w:r w:rsidR="003F4AEE">
        <w:rPr>
          <w:lang w:eastAsia="zh-CN"/>
        </w:rPr>
        <w:t>rules</w:t>
      </w:r>
      <w:r w:rsidR="005010F5">
        <w:rPr>
          <w:lang w:eastAsia="zh-CN"/>
        </w:rPr>
        <w:t xml:space="preserve"> with a QoS Flow and also performs the binding between the sub PCC </w:t>
      </w:r>
      <w:r w:rsidR="003F4AEE">
        <w:rPr>
          <w:lang w:eastAsia="zh-CN"/>
        </w:rPr>
        <w:t>rules</w:t>
      </w:r>
      <w:r w:rsidR="005010F5">
        <w:rPr>
          <w:lang w:eastAsia="zh-CN"/>
        </w:rPr>
        <w:t xml:space="preserve"> with a sub QoS Flow with the associated bounded QoS Flow. </w:t>
      </w:r>
    </w:p>
    <w:p w14:paraId="2D1131B5" w14:textId="0E26EEA8" w:rsidR="00C804DE" w:rsidRDefault="005010F5" w:rsidP="00AE78A9">
      <w:pPr>
        <w:pStyle w:val="ac"/>
        <w:numPr>
          <w:ilvl w:val="0"/>
          <w:numId w:val="19"/>
        </w:numPr>
        <w:ind w:firstLineChars="0"/>
        <w:rPr>
          <w:lang w:eastAsia="zh-CN"/>
        </w:rPr>
      </w:pPr>
      <w:r>
        <w:rPr>
          <w:lang w:eastAsia="zh-CN"/>
        </w:rPr>
        <w:t xml:space="preserve">The SMF </w:t>
      </w:r>
      <w:r w:rsidR="00C804DE">
        <w:rPr>
          <w:lang w:eastAsia="zh-CN"/>
        </w:rPr>
        <w:t xml:space="preserve">provides the XQFI (QFI and SQFI), PDR for XQFI and QER for XQFI in the N4 rules to the UPF </w:t>
      </w:r>
      <w:r>
        <w:rPr>
          <w:lang w:eastAsia="zh-CN"/>
        </w:rPr>
        <w:t>to ask the UPF to enforce the QER for the QoS and sub QoS flows based on PDR</w:t>
      </w:r>
      <w:r w:rsidR="00C804DE">
        <w:rPr>
          <w:lang w:eastAsia="zh-CN"/>
        </w:rPr>
        <w:t>.</w:t>
      </w:r>
    </w:p>
    <w:p w14:paraId="05D94ED7" w14:textId="77777777" w:rsidR="005010F5" w:rsidRDefault="005010F5" w:rsidP="00AE78A9">
      <w:pPr>
        <w:pStyle w:val="ac"/>
        <w:numPr>
          <w:ilvl w:val="0"/>
          <w:numId w:val="19"/>
        </w:numPr>
        <w:ind w:firstLineChars="0"/>
        <w:rPr>
          <w:lang w:eastAsia="zh-CN"/>
        </w:rPr>
      </w:pPr>
      <w:r>
        <w:rPr>
          <w:rFonts w:hint="eastAsia"/>
          <w:lang w:eastAsia="zh-CN"/>
        </w:rPr>
        <w:t>T</w:t>
      </w:r>
      <w:r>
        <w:rPr>
          <w:lang w:eastAsia="zh-CN"/>
        </w:rPr>
        <w:t>he SMF provides the XQFI and XQFI QoS profile in the QoS profile of the QoS Flow for the XRM</w:t>
      </w:r>
      <w:r>
        <w:rPr>
          <w:rFonts w:hint="eastAsia"/>
          <w:lang w:eastAsia="zh-CN"/>
        </w:rPr>
        <w:t xml:space="preserve"> </w:t>
      </w:r>
      <w:r>
        <w:rPr>
          <w:lang w:eastAsia="zh-CN"/>
        </w:rPr>
        <w:t>to the RAN.</w:t>
      </w:r>
    </w:p>
    <w:p w14:paraId="0C0ABDDB" w14:textId="4ED13418" w:rsidR="00626428" w:rsidRDefault="00626428" w:rsidP="00626428">
      <w:pPr>
        <w:pStyle w:val="2"/>
        <w:rPr>
          <w:lang w:eastAsia="zh-CN"/>
        </w:rPr>
      </w:pPr>
      <w:r>
        <w:rPr>
          <w:lang w:eastAsia="zh-CN"/>
        </w:rPr>
        <w:t>3</w:t>
      </w:r>
      <w:r w:rsidR="00136C62">
        <w:rPr>
          <w:lang w:eastAsia="zh-CN"/>
        </w:rPr>
        <w:t>.3</w:t>
      </w:r>
      <w:r>
        <w:rPr>
          <w:lang w:eastAsia="zh-CN"/>
        </w:rPr>
        <w:t xml:space="preserve">. </w:t>
      </w:r>
      <w:r w:rsidR="00CE54A0">
        <w:rPr>
          <w:lang w:eastAsia="zh-CN"/>
        </w:rPr>
        <w:t>PCC rules if XRM stream information is not available</w:t>
      </w:r>
    </w:p>
    <w:p w14:paraId="6E4FDE01" w14:textId="72F6A423" w:rsidR="00570A69" w:rsidRDefault="008B2275" w:rsidP="00570A69">
      <w:pPr>
        <w:rPr>
          <w:lang w:eastAsia="zh-CN"/>
        </w:rPr>
      </w:pPr>
      <w:r>
        <w:rPr>
          <w:lang w:eastAsia="zh-CN"/>
        </w:rPr>
        <w:t>In some cases, the XRM</w:t>
      </w:r>
      <w:r>
        <w:rPr>
          <w:rFonts w:hint="eastAsia"/>
          <w:lang w:eastAsia="zh-CN"/>
        </w:rPr>
        <w:t xml:space="preserve"> </w:t>
      </w:r>
      <w:r>
        <w:rPr>
          <w:lang w:eastAsia="zh-CN"/>
        </w:rPr>
        <w:t xml:space="preserve">AF cannot or does not provide the XRM service stream information to the PCF. </w:t>
      </w:r>
      <w:r w:rsidR="00570A69">
        <w:rPr>
          <w:lang w:eastAsia="zh-CN"/>
        </w:rPr>
        <w:t xml:space="preserve">In such case, </w:t>
      </w:r>
      <w:r w:rsidR="00570A69">
        <w:t xml:space="preserve">it is still possible for the </w:t>
      </w:r>
      <w:r w:rsidR="00570A69">
        <w:rPr>
          <w:lang w:eastAsia="zh-CN"/>
        </w:rPr>
        <w:t>UPF to identify the different PD</w:t>
      </w:r>
      <w:r w:rsidR="00570A69" w:rsidRPr="00467B67">
        <w:rPr>
          <w:lang w:eastAsia="zh-CN"/>
        </w:rPr>
        <w:t xml:space="preserve">U Sets. </w:t>
      </w:r>
      <w:r w:rsidR="00467B67" w:rsidRPr="00467B67">
        <w:rPr>
          <w:lang w:eastAsia="zh-CN"/>
        </w:rPr>
        <w:t xml:space="preserve">As described in paper </w:t>
      </w:r>
      <w:r w:rsidR="00570A69" w:rsidRPr="00467B67">
        <w:rPr>
          <w:lang w:eastAsia="zh-CN"/>
        </w:rPr>
        <w:t>S2-</w:t>
      </w:r>
      <w:r w:rsidR="00467B67" w:rsidRPr="00467B67">
        <w:rPr>
          <w:lang w:eastAsia="zh-CN"/>
        </w:rPr>
        <w:t>2202716</w:t>
      </w:r>
      <w:r w:rsidR="00570A69" w:rsidRPr="00467B67">
        <w:rPr>
          <w:lang w:eastAsia="zh-CN"/>
        </w:rPr>
        <w:t>, the UP</w:t>
      </w:r>
      <w:r w:rsidR="00570A69">
        <w:rPr>
          <w:lang w:eastAsia="zh-CN"/>
        </w:rPr>
        <w:t xml:space="preserve">F can </w:t>
      </w:r>
    </w:p>
    <w:p w14:paraId="634F4EF4" w14:textId="77777777" w:rsidR="00570A69" w:rsidRDefault="00570A69" w:rsidP="00570A69">
      <w:pPr>
        <w:pStyle w:val="ac"/>
        <w:numPr>
          <w:ilvl w:val="0"/>
          <w:numId w:val="26"/>
        </w:numPr>
        <w:tabs>
          <w:tab w:val="clear" w:pos="8049"/>
        </w:tabs>
        <w:ind w:leftChars="200" w:left="820" w:firstLineChars="0"/>
        <w:rPr>
          <w:lang w:eastAsia="zh-CN"/>
        </w:rPr>
      </w:pPr>
      <w:r>
        <w:rPr>
          <w:lang w:eastAsia="zh-CN"/>
        </w:rPr>
        <w:t xml:space="preserve">Use DSCP/TOS to identify the different PDU Sets if the DSCP/TOS has been marked in the XRM service stream by the XRM AF to identify the different NAL type </w:t>
      </w:r>
    </w:p>
    <w:p w14:paraId="7494C69F" w14:textId="77777777" w:rsidR="00570A69" w:rsidRDefault="00570A69" w:rsidP="00570A69">
      <w:pPr>
        <w:pStyle w:val="ac"/>
        <w:numPr>
          <w:ilvl w:val="0"/>
          <w:numId w:val="26"/>
        </w:numPr>
        <w:tabs>
          <w:tab w:val="clear" w:pos="8049"/>
        </w:tabs>
        <w:ind w:leftChars="200" w:left="820" w:firstLineChars="0"/>
        <w:rPr>
          <w:lang w:eastAsia="zh-CN"/>
        </w:rPr>
      </w:pPr>
      <w:r>
        <w:rPr>
          <w:lang w:eastAsia="zh-CN"/>
        </w:rPr>
        <w:t xml:space="preserve">Use the time span between two successive PDU burst to determine the FPS (Frame per Second) of the XRM media. </w:t>
      </w:r>
    </w:p>
    <w:p w14:paraId="0A94B5C1" w14:textId="77777777" w:rsidR="00570A69" w:rsidRDefault="00570A69" w:rsidP="00570A69">
      <w:pPr>
        <w:pStyle w:val="ac"/>
        <w:numPr>
          <w:ilvl w:val="0"/>
          <w:numId w:val="26"/>
        </w:numPr>
        <w:tabs>
          <w:tab w:val="clear" w:pos="8049"/>
        </w:tabs>
        <w:ind w:leftChars="200" w:left="820" w:firstLineChars="0"/>
        <w:rPr>
          <w:lang w:eastAsia="zh-CN"/>
        </w:rPr>
      </w:pPr>
      <w:r>
        <w:rPr>
          <w:lang w:eastAsia="zh-CN"/>
        </w:rPr>
        <w:t>Use the size information of the PDU with the full MTU size and PDU with less the MTU Size to determine the PDU Sets in a PDU burst and start and end of all the PDU Sets in the PDU burst.</w:t>
      </w:r>
    </w:p>
    <w:p w14:paraId="4B47C6A1" w14:textId="77777777" w:rsidR="00570A69" w:rsidRDefault="00570A69" w:rsidP="00570A69">
      <w:pPr>
        <w:pStyle w:val="ac"/>
        <w:numPr>
          <w:ilvl w:val="0"/>
          <w:numId w:val="26"/>
        </w:numPr>
        <w:tabs>
          <w:tab w:val="clear" w:pos="8049"/>
        </w:tabs>
        <w:ind w:leftChars="200" w:left="820" w:firstLineChars="0"/>
        <w:rPr>
          <w:lang w:eastAsia="zh-CN"/>
        </w:rPr>
      </w:pPr>
      <w:r>
        <w:rPr>
          <w:lang w:eastAsia="zh-CN"/>
        </w:rPr>
        <w:t xml:space="preserve">Detect the I/P/B type frame for the H.264 service stream. </w:t>
      </w:r>
    </w:p>
    <w:p w14:paraId="1B9BEC60" w14:textId="77777777" w:rsidR="00570A69" w:rsidRDefault="00570A69" w:rsidP="00570A69">
      <w:pPr>
        <w:pStyle w:val="ac"/>
        <w:ind w:leftChars="410" w:left="820" w:firstLineChars="0" w:firstLine="0"/>
        <w:rPr>
          <w:lang w:eastAsia="zh-CN"/>
        </w:rPr>
      </w:pPr>
      <w:r>
        <w:rPr>
          <w:lang w:eastAsia="zh-CN"/>
        </w:rPr>
        <w:t>But it is some difficult for the UPF to detect the frame type for the H.265 and H.266 stream (in H.264 there is only one type I frame, but there are 6 types of I frame in H.265 and there are 4 types of I frame in H.266). Since normally</w:t>
      </w:r>
      <w:r w:rsidRPr="001C157E">
        <w:rPr>
          <w:lang w:eastAsia="zh-CN"/>
        </w:rPr>
        <w:t xml:space="preserve"> </w:t>
      </w:r>
      <w:r>
        <w:rPr>
          <w:lang w:eastAsia="zh-CN"/>
        </w:rPr>
        <w:t xml:space="preserve">in H.264, the I frame is the largest frame in the XRM stream and about 5 times bigger than the P type frame and about 20 times bigger than the B type frame. And normally the more important frame within the B/P frames are the frame in the first received frames after the I frame. </w:t>
      </w:r>
    </w:p>
    <w:p w14:paraId="47C7E934" w14:textId="77777777" w:rsidR="00570A69" w:rsidRDefault="00570A69" w:rsidP="00570A69">
      <w:pPr>
        <w:pStyle w:val="ac"/>
        <w:numPr>
          <w:ilvl w:val="0"/>
          <w:numId w:val="26"/>
        </w:numPr>
        <w:tabs>
          <w:tab w:val="clear" w:pos="8049"/>
        </w:tabs>
        <w:ind w:leftChars="200" w:left="820" w:firstLineChars="0"/>
        <w:rPr>
          <w:lang w:eastAsia="zh-CN"/>
        </w:rPr>
      </w:pPr>
      <w:r>
        <w:rPr>
          <w:lang w:eastAsia="zh-CN"/>
        </w:rPr>
        <w:t>Detect the important PDU Sets in a PDU burst. Normally the first arrived PDU Set is decoded first and the decoded picture will be used by the following pictures, so the more first arrived PDU Set, the more important.</w:t>
      </w:r>
    </w:p>
    <w:p w14:paraId="60F52BD2" w14:textId="77777777" w:rsidR="00570A69" w:rsidRDefault="00570A69" w:rsidP="00570A69">
      <w:pPr>
        <w:rPr>
          <w:lang w:eastAsia="zh-CN"/>
        </w:rPr>
      </w:pPr>
    </w:p>
    <w:p w14:paraId="1CAB3B5D" w14:textId="0904CDB1" w:rsidR="00047AFB" w:rsidRDefault="00047AFB" w:rsidP="00570A69">
      <w:pPr>
        <w:rPr>
          <w:lang w:eastAsia="zh-CN"/>
        </w:rPr>
      </w:pPr>
      <w:r>
        <w:rPr>
          <w:lang w:eastAsia="zh-CN"/>
        </w:rPr>
        <w:t xml:space="preserve">Based on the detected information, the UPF can mark the QoS Flow and Sub </w:t>
      </w:r>
      <w:r w:rsidR="00136C62">
        <w:rPr>
          <w:lang w:eastAsia="zh-CN"/>
        </w:rPr>
        <w:t>QoS Flows in the GTP-U header as described in clause 2.</w:t>
      </w:r>
    </w:p>
    <w:p w14:paraId="6317CC52" w14:textId="71760D67" w:rsidR="00136C62" w:rsidRDefault="00136C62" w:rsidP="00AE78A9">
      <w:pPr>
        <w:rPr>
          <w:lang w:eastAsia="zh-CN"/>
        </w:rPr>
      </w:pPr>
      <w:r>
        <w:rPr>
          <w:lang w:eastAsia="zh-CN"/>
        </w:rPr>
        <w:t>And the SMF generates and provides the main QoS profile and the sub QoS profiles to the RAN based on the activated configured QoS rule from the PCF.</w:t>
      </w:r>
    </w:p>
    <w:p w14:paraId="25196FE0" w14:textId="12F3FF00" w:rsidR="00136C62" w:rsidRPr="00596BCF" w:rsidRDefault="00136C62" w:rsidP="00AE78A9">
      <w:pPr>
        <w:rPr>
          <w:lang w:eastAsia="zh-CN"/>
        </w:rPr>
      </w:pPr>
      <w:r>
        <w:rPr>
          <w:lang w:eastAsia="zh-CN"/>
        </w:rPr>
        <w:t>The SMF generates and provides the main NAS QoS rule and the NAS sub QoS Rules to the UE</w:t>
      </w:r>
      <w:r w:rsidR="00570A69">
        <w:rPr>
          <w:lang w:eastAsia="zh-CN"/>
        </w:rPr>
        <w:t>.</w:t>
      </w:r>
    </w:p>
    <w:p w14:paraId="68EE6E2A" w14:textId="77777777" w:rsidR="00E0123D" w:rsidRPr="00136C62" w:rsidRDefault="00E0123D" w:rsidP="00AE78A9">
      <w:pPr>
        <w:rPr>
          <w:lang w:eastAsia="zh-CN"/>
        </w:rPr>
      </w:pPr>
    </w:p>
    <w:p w14:paraId="3716B0E5" w14:textId="4F485CEA" w:rsidR="00FB00CB" w:rsidRPr="00927C1B" w:rsidRDefault="00820114" w:rsidP="00FB00CB">
      <w:pPr>
        <w:pStyle w:val="1"/>
      </w:pPr>
      <w:r>
        <w:t>4</w:t>
      </w:r>
      <w:r w:rsidR="00FB00CB" w:rsidRPr="00927C1B">
        <w:t xml:space="preserve">. </w:t>
      </w:r>
      <w:r w:rsidR="00FB00CB">
        <w:t>Text Proposal</w:t>
      </w:r>
    </w:p>
    <w:p w14:paraId="7C8D11E3" w14:textId="77777777" w:rsidR="00FB00CB" w:rsidRDefault="00FB00CB" w:rsidP="00AE78A9">
      <w:pPr>
        <w:rPr>
          <w:lang w:eastAsia="zh-CN"/>
        </w:rPr>
      </w:pPr>
      <w:r>
        <w:rPr>
          <w:lang w:eastAsia="zh-CN"/>
        </w:rPr>
        <w:t>It is proposed to capture the following changes vs. TR 23.700</w:t>
      </w:r>
      <w:r w:rsidRPr="005A649D">
        <w:rPr>
          <w:rFonts w:hint="eastAsia"/>
          <w:lang w:eastAsia="zh-CN"/>
        </w:rPr>
        <w:t>-</w:t>
      </w:r>
      <w:r>
        <w:rPr>
          <w:lang w:eastAsia="zh-CN"/>
        </w:rPr>
        <w:t>60.</w:t>
      </w:r>
    </w:p>
    <w:p w14:paraId="312DC075" w14:textId="4D7B31DE"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D09">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2" w:name="_Toc517082226"/>
    </w:p>
    <w:bookmarkEnd w:id="2"/>
    <w:p w14:paraId="12FD377F" w14:textId="131A0120" w:rsidR="00FB00CB" w:rsidRPr="00DA75EE" w:rsidRDefault="00FB00CB" w:rsidP="00FB00CB">
      <w:pPr>
        <w:pStyle w:val="2"/>
        <w:rPr>
          <w:lang w:eastAsia="zh-CN"/>
        </w:rPr>
      </w:pPr>
      <w:r>
        <w:lastRenderedPageBreak/>
        <w:t>6</w:t>
      </w:r>
      <w:r w:rsidRPr="00DA75EE">
        <w:t>. x</w:t>
      </w:r>
      <w:r w:rsidRPr="00DA75EE">
        <w:tab/>
      </w:r>
      <w:r>
        <w:t>Solution</w:t>
      </w:r>
      <w:r w:rsidRPr="00DA75EE">
        <w:t xml:space="preserve"> #</w:t>
      </w:r>
      <w:r>
        <w:t>x</w:t>
      </w:r>
      <w:r w:rsidRPr="00DA75EE">
        <w:t xml:space="preserve"> </w:t>
      </w:r>
      <w:r>
        <w:t>–</w:t>
      </w:r>
      <w:r>
        <w:rPr>
          <w:rFonts w:hint="eastAsia"/>
          <w:lang w:val="en-US" w:eastAsia="zh-CN"/>
        </w:rPr>
        <w:t>S</w:t>
      </w:r>
      <w:r>
        <w:rPr>
          <w:lang w:val="en-US" w:eastAsia="zh-CN"/>
        </w:rPr>
        <w:t>ub QoS Flow based QoS and PCC Architecture</w:t>
      </w:r>
    </w:p>
    <w:p w14:paraId="1746CA06" w14:textId="77777777" w:rsidR="00FB00CB" w:rsidRDefault="00FB00CB" w:rsidP="00FB00CB">
      <w:pPr>
        <w:pStyle w:val="3"/>
        <w:rPr>
          <w:lang w:eastAsia="zh-CN"/>
        </w:rPr>
      </w:pPr>
      <w:bookmarkStart w:id="3" w:name="_Toc500949098"/>
      <w:bookmarkStart w:id="4" w:name="_Toc92875661"/>
      <w:bookmarkStart w:id="5" w:name="_Toc93070685"/>
      <w:bookmarkStart w:id="6" w:name="_Toc97526926"/>
      <w:r w:rsidRPr="00B5477F">
        <w:t>6. X.1</w:t>
      </w:r>
      <w:r w:rsidRPr="00B5477F">
        <w:rPr>
          <w:rFonts w:hint="eastAsia"/>
        </w:rPr>
        <w:tab/>
      </w:r>
      <w:r w:rsidRPr="00B5477F">
        <w:t>Key Issue mapping</w:t>
      </w:r>
      <w:bookmarkEnd w:id="3"/>
      <w:bookmarkEnd w:id="4"/>
      <w:bookmarkEnd w:id="5"/>
      <w:bookmarkEnd w:id="6"/>
    </w:p>
    <w:p w14:paraId="11C0F537" w14:textId="7BD96A54" w:rsidR="00FB00CB" w:rsidRDefault="00FB00CB" w:rsidP="00AE78A9">
      <w:pPr>
        <w:rPr>
          <w:lang w:eastAsia="zh-CN"/>
        </w:rPr>
      </w:pPr>
      <w:r>
        <w:rPr>
          <w:rFonts w:hint="eastAsia"/>
          <w:lang w:eastAsia="zh-CN"/>
        </w:rPr>
        <w:t>T</w:t>
      </w:r>
      <w:r>
        <w:rPr>
          <w:lang w:eastAsia="zh-CN"/>
        </w:rPr>
        <w:t xml:space="preserve">his solution is for KI #4/5 </w:t>
      </w:r>
      <w:r w:rsidR="00AE78A9" w:rsidRPr="00AE78A9">
        <w:rPr>
          <w:lang w:eastAsia="zh-CN"/>
        </w:rPr>
        <w:t>PDU Set integrated packet handling</w:t>
      </w:r>
      <w:r w:rsidR="00AE78A9">
        <w:rPr>
          <w:lang w:eastAsia="zh-CN"/>
        </w:rPr>
        <w:t xml:space="preserve"> and </w:t>
      </w:r>
      <w:r w:rsidR="00AE78A9" w:rsidRPr="00CF2BB3">
        <w:t>Differentiated PDU Set Handling</w:t>
      </w:r>
      <w:r>
        <w:rPr>
          <w:lang w:eastAsia="zh-CN"/>
        </w:rPr>
        <w:t>.</w:t>
      </w:r>
    </w:p>
    <w:p w14:paraId="5CFB95BA" w14:textId="657B24E7" w:rsidR="00AE78A9" w:rsidRPr="008777B4" w:rsidRDefault="00AE78A9" w:rsidP="00AE78A9">
      <w:pPr>
        <w:pStyle w:val="3"/>
        <w:rPr>
          <w:lang w:eastAsia="zh-CN"/>
        </w:rPr>
      </w:pPr>
      <w:bookmarkStart w:id="7" w:name="_Toc97526927"/>
      <w:r w:rsidRPr="00B5477F">
        <w:t>6. X.2</w:t>
      </w:r>
      <w:r w:rsidRPr="00B5477F">
        <w:rPr>
          <w:rFonts w:hint="eastAsia"/>
        </w:rPr>
        <w:tab/>
        <w:t>Description</w:t>
      </w:r>
      <w:bookmarkEnd w:id="7"/>
    </w:p>
    <w:p w14:paraId="2E2C1877" w14:textId="1BAA54CE" w:rsidR="00FB00CB" w:rsidRDefault="00AE78A9" w:rsidP="00AE78A9">
      <w:pPr>
        <w:pStyle w:val="4"/>
      </w:pPr>
      <w:r w:rsidRPr="00B5477F">
        <w:t>6. X.2</w:t>
      </w:r>
      <w:r>
        <w:t>.1</w:t>
      </w:r>
      <w:r>
        <w:tab/>
        <w:t>Sub QoS Flow based QoS Architecture</w:t>
      </w:r>
    </w:p>
    <w:p w14:paraId="60BC72D3" w14:textId="500FC5E9" w:rsidR="00AE78A9" w:rsidRPr="00AE78A9" w:rsidRDefault="00AE78A9" w:rsidP="00AE78A9">
      <w:pPr>
        <w:pStyle w:val="5"/>
      </w:pPr>
      <w:r w:rsidRPr="00B5477F">
        <w:t>6. X.2</w:t>
      </w:r>
      <w:r>
        <w:t>.1.1</w:t>
      </w:r>
      <w:r>
        <w:tab/>
        <w:t>Sub QoS Flow based QoS Architecture</w:t>
      </w:r>
    </w:p>
    <w:p w14:paraId="16FC01B8" w14:textId="77777777" w:rsidR="00FB00CB" w:rsidRDefault="00FB00CB" w:rsidP="00AE78A9">
      <w:pPr>
        <w:rPr>
          <w:lang w:eastAsia="zh-CN"/>
        </w:rPr>
      </w:pPr>
      <w:r>
        <w:rPr>
          <w:lang w:eastAsia="zh-CN"/>
        </w:rPr>
        <w:t>Since the pre-R18 QoS Flow is not suitable for the same XRM service stream (e.g. video stream) with different type of PDU Sets with different importance and QoS requirements. We propose to extend the QoS Flow based QoS framework that the QoS Flow is still the finest QoS control in the 5GS, but a QoS Flow will compose multiple sub QoS Flows. The different Type of PDU Sets of a QoS Flow are mapped to different sub QoS Flows of the associated QoS Flow. The QoS flow still has a QoS profile, it is named as main QoS profile. Each sub QoS Flows of a QoS Flow have its own QoS Profile, it is called the sub QoS Flow profile.  All the sub QoS profiles and associated main QoS profile have the same 5QI but have different QoS characterise.</w:t>
      </w:r>
    </w:p>
    <w:p w14:paraId="5CDAAE8F" w14:textId="77777777" w:rsidR="00FB00CB" w:rsidRDefault="00FB00CB" w:rsidP="00AE78A9">
      <w:pPr>
        <w:rPr>
          <w:lang w:eastAsia="zh-CN"/>
        </w:rPr>
      </w:pPr>
    </w:p>
    <w:p w14:paraId="4C677F10" w14:textId="77777777" w:rsidR="00FB00CB" w:rsidRDefault="00FB00CB" w:rsidP="00AE78A9">
      <w:pPr>
        <w:pStyle w:val="TH"/>
      </w:pPr>
      <w:r w:rsidRPr="00DA3BBC">
        <w:object w:dxaOrig="9111" w:dyaOrig="4344" w14:anchorId="509C4B27">
          <v:shape id="_x0000_i1026" type="#_x0000_t75" style="width:454.8pt;height:216.6pt" o:ole="">
            <v:imagedata r:id="rId8" o:title=""/>
          </v:shape>
          <o:OLEObject Type="Embed" ProgID="Word.Picture.8" ShapeID="_x0000_i1026" DrawAspect="Content" ObjectID="_1710099981" r:id="rId10"/>
        </w:object>
      </w:r>
    </w:p>
    <w:p w14:paraId="39825DDB" w14:textId="4B5D18C7" w:rsidR="00FB00CB" w:rsidRPr="00E0123D" w:rsidRDefault="00FB00CB" w:rsidP="00AE78A9">
      <w:pPr>
        <w:pStyle w:val="TF"/>
      </w:pPr>
      <w:r w:rsidRPr="00DA3BBC">
        <w:t xml:space="preserve">Figure </w:t>
      </w:r>
      <w:r w:rsidR="00AE78A9">
        <w:t>6.x.2.1-</w:t>
      </w:r>
      <w:r w:rsidRPr="00DA3BBC">
        <w:t>1: The principle for classification and U</w:t>
      </w:r>
      <w:r>
        <w:t xml:space="preserve">ser Plane marking for QoS Flow and its Sub QoS Flow </w:t>
      </w:r>
      <w:r w:rsidRPr="00DA3BBC">
        <w:t>and mapping to AN Resources</w:t>
      </w:r>
    </w:p>
    <w:p w14:paraId="59577A9E" w14:textId="77777777" w:rsidR="00FB00CB" w:rsidRDefault="00FB00CB" w:rsidP="00AE78A9">
      <w:pPr>
        <w:rPr>
          <w:lang w:eastAsia="zh-CN"/>
        </w:rPr>
      </w:pPr>
    </w:p>
    <w:p w14:paraId="0C07D3FF" w14:textId="3B511703" w:rsidR="00FB00CB" w:rsidRDefault="003F4AEE" w:rsidP="00AE78A9">
      <w:pPr>
        <w:pStyle w:val="5"/>
      </w:pPr>
      <w:r>
        <w:t>6. X.2.2</w:t>
      </w:r>
      <w:r w:rsidR="00FB00CB">
        <w:t xml:space="preserve"> </w:t>
      </w:r>
      <w:r>
        <w:t>the</w:t>
      </w:r>
      <w:r w:rsidR="00FB00CB">
        <w:t xml:space="preserve"> differences between the Sub QoS Flow based QoS Architecture and pre-R18 QoS Architecture</w:t>
      </w:r>
    </w:p>
    <w:p w14:paraId="235C93E3" w14:textId="1CB4B46D" w:rsidR="00FB00CB" w:rsidRDefault="00467B67" w:rsidP="00AE78A9">
      <w:pPr>
        <w:rPr>
          <w:lang w:eastAsia="zh-CN"/>
        </w:rPr>
      </w:pPr>
      <w:r>
        <w:rPr>
          <w:lang w:eastAsia="zh-CN"/>
        </w:rPr>
        <w:t>The s</w:t>
      </w:r>
      <w:r w:rsidR="00FB00CB">
        <w:rPr>
          <w:lang w:eastAsia="zh-CN"/>
        </w:rPr>
        <w:t>ub QoS Flow based QoS architecture</w:t>
      </w:r>
      <w:r>
        <w:rPr>
          <w:lang w:eastAsia="zh-CN"/>
        </w:rPr>
        <w:t xml:space="preserve"> is proposed and </w:t>
      </w:r>
      <w:r w:rsidR="00FB00CB">
        <w:rPr>
          <w:lang w:eastAsia="zh-CN"/>
        </w:rPr>
        <w:t>the main difference with the pre-R18 QoS architecture is listed as below (not exhausted):</w:t>
      </w:r>
    </w:p>
    <w:p w14:paraId="31A2326C" w14:textId="77777777" w:rsidR="00FB00CB" w:rsidRDefault="00FB00CB" w:rsidP="00AE78A9">
      <w:pPr>
        <w:pStyle w:val="ac"/>
        <w:numPr>
          <w:ilvl w:val="0"/>
          <w:numId w:val="21"/>
        </w:numPr>
        <w:ind w:firstLineChars="0"/>
        <w:rPr>
          <w:lang w:eastAsia="zh-CN"/>
        </w:rPr>
      </w:pPr>
      <w:r>
        <w:rPr>
          <w:lang w:eastAsia="zh-CN"/>
        </w:rPr>
        <w:t>The user plane traf</w:t>
      </w:r>
      <w:r>
        <w:rPr>
          <w:rFonts w:hint="eastAsia"/>
          <w:lang w:eastAsia="zh-CN"/>
        </w:rPr>
        <w:t>f</w:t>
      </w:r>
      <w:r>
        <w:rPr>
          <w:lang w:eastAsia="zh-CN"/>
        </w:rPr>
        <w:t>ic (e.g. a XRM video service stream</w:t>
      </w:r>
      <w:r>
        <w:rPr>
          <w:rFonts w:hint="eastAsia"/>
          <w:lang w:eastAsia="zh-CN"/>
        </w:rPr>
        <w:t>)</w:t>
      </w:r>
      <w:r>
        <w:rPr>
          <w:lang w:eastAsia="zh-CN"/>
        </w:rPr>
        <w:t xml:space="preserve"> is composed of different type of PDU Sets.</w:t>
      </w:r>
    </w:p>
    <w:p w14:paraId="36753399" w14:textId="77777777" w:rsidR="00FB00CB" w:rsidRDefault="00FB00CB" w:rsidP="00AE78A9">
      <w:pPr>
        <w:pStyle w:val="ac"/>
        <w:numPr>
          <w:ilvl w:val="0"/>
          <w:numId w:val="21"/>
        </w:numPr>
        <w:ind w:firstLineChars="0"/>
        <w:rPr>
          <w:lang w:eastAsia="zh-CN"/>
        </w:rPr>
      </w:pPr>
      <w:r>
        <w:rPr>
          <w:lang w:eastAsia="zh-CN"/>
        </w:rPr>
        <w:t>All the PDU Sets of a XRM user plane traffic is mapped to the same QoS Flow.</w:t>
      </w:r>
    </w:p>
    <w:p w14:paraId="494950AB" w14:textId="77777777" w:rsidR="00FB00CB" w:rsidRDefault="00FB00CB" w:rsidP="00AE78A9">
      <w:pPr>
        <w:pStyle w:val="ac"/>
        <w:numPr>
          <w:ilvl w:val="0"/>
          <w:numId w:val="21"/>
        </w:numPr>
        <w:ind w:firstLineChars="0"/>
        <w:rPr>
          <w:lang w:eastAsia="zh-CN"/>
        </w:rPr>
      </w:pPr>
      <w:r>
        <w:rPr>
          <w:lang w:eastAsia="zh-CN"/>
        </w:rPr>
        <w:t>The QoS Flow is composed with multiple sub QoS Flows, i.e. the different PDU</w:t>
      </w:r>
      <w:r>
        <w:rPr>
          <w:rFonts w:hint="eastAsia"/>
          <w:lang w:eastAsia="zh-CN"/>
        </w:rPr>
        <w:t xml:space="preserve"> </w:t>
      </w:r>
      <w:r>
        <w:rPr>
          <w:lang w:eastAsia="zh-CN"/>
        </w:rPr>
        <w:t>Set can be mapped to different sub QoS Flow of the QoS Flow.</w:t>
      </w:r>
    </w:p>
    <w:p w14:paraId="1CA89307" w14:textId="77777777" w:rsidR="00FB00CB" w:rsidRDefault="00FB00CB" w:rsidP="00AE78A9">
      <w:pPr>
        <w:pStyle w:val="ac"/>
        <w:numPr>
          <w:ilvl w:val="0"/>
          <w:numId w:val="21"/>
        </w:numPr>
        <w:ind w:firstLineChars="0"/>
        <w:rPr>
          <w:lang w:eastAsia="zh-CN"/>
        </w:rPr>
      </w:pPr>
      <w:r>
        <w:rPr>
          <w:lang w:eastAsia="zh-CN"/>
        </w:rPr>
        <w:t>Each Sub QoS Flow is identified with a XQFI which is composed with the QoS Flow ID (QFI) and a sub QoS Flow ID (SQFI), the XQFI (= QFI + SQFI) is unique per UE and the SQFI is unique per QoS Flow.</w:t>
      </w:r>
    </w:p>
    <w:p w14:paraId="0A1D4465" w14:textId="77777777" w:rsidR="00FB00CB" w:rsidRDefault="00FB00CB" w:rsidP="00AE78A9">
      <w:pPr>
        <w:pStyle w:val="ac"/>
        <w:numPr>
          <w:ilvl w:val="0"/>
          <w:numId w:val="21"/>
        </w:numPr>
        <w:ind w:firstLineChars="0"/>
        <w:rPr>
          <w:lang w:eastAsia="zh-CN"/>
        </w:rPr>
      </w:pPr>
      <w:r>
        <w:rPr>
          <w:rFonts w:hint="eastAsia"/>
          <w:lang w:eastAsia="zh-CN"/>
        </w:rPr>
        <w:t>T</w:t>
      </w:r>
      <w:r>
        <w:rPr>
          <w:lang w:eastAsia="zh-CN"/>
        </w:rPr>
        <w:t>he XQFI is used in the GTP-U header in the N3/N9 GTP-U traffic for the XRM PDU Sets</w:t>
      </w:r>
      <w:r>
        <w:rPr>
          <w:rFonts w:hint="eastAsia"/>
          <w:lang w:eastAsia="zh-CN"/>
        </w:rPr>
        <w:t>.</w:t>
      </w:r>
    </w:p>
    <w:p w14:paraId="6BD200B8" w14:textId="77777777" w:rsidR="007A268C" w:rsidRDefault="007A268C" w:rsidP="007A268C">
      <w:pPr>
        <w:pStyle w:val="ac"/>
        <w:numPr>
          <w:ilvl w:val="0"/>
          <w:numId w:val="21"/>
        </w:numPr>
        <w:ind w:firstLineChars="0"/>
        <w:rPr>
          <w:lang w:eastAsia="zh-CN"/>
        </w:rPr>
      </w:pPr>
      <w:r>
        <w:rPr>
          <w:lang w:eastAsia="zh-CN"/>
        </w:rPr>
        <w:lastRenderedPageBreak/>
        <w:t>The XRM QoS Flow is associated with a main QoS profile and multiple sub-QoS profiles, each sub QoS Flow is associated with a sub QoS profile. The main QoS profile is used as the QoS profile defined by the pre-R18 and is used by the QoS Flow without any sub QoS Flow.</w:t>
      </w:r>
    </w:p>
    <w:p w14:paraId="72727EF6" w14:textId="77777777" w:rsidR="007A268C" w:rsidRPr="007A268C" w:rsidRDefault="007A268C" w:rsidP="007A268C">
      <w:pPr>
        <w:pStyle w:val="NO"/>
        <w:tabs>
          <w:tab w:val="clear" w:pos="8049"/>
        </w:tabs>
        <w:ind w:left="1440" w:hanging="720"/>
        <w:rPr>
          <w:rFonts w:eastAsia="Times New Roman"/>
          <w:lang w:eastAsia="zh-CN"/>
        </w:rPr>
      </w:pPr>
      <w:r>
        <w:rPr>
          <w:rFonts w:eastAsia="Times New Roman"/>
          <w:lang w:eastAsia="zh-CN"/>
        </w:rPr>
        <w:t>NOTE</w:t>
      </w:r>
      <w:r w:rsidRPr="007A268C">
        <w:rPr>
          <w:rFonts w:eastAsia="Times New Roman"/>
          <w:lang w:eastAsia="zh-CN"/>
        </w:rPr>
        <w:t xml:space="preserve">: </w:t>
      </w:r>
      <w:r>
        <w:rPr>
          <w:rFonts w:eastAsia="Times New Roman"/>
          <w:lang w:eastAsia="zh-CN"/>
        </w:rPr>
        <w:tab/>
      </w:r>
      <w:r w:rsidRPr="007A268C">
        <w:rPr>
          <w:rFonts w:eastAsia="Times New Roman"/>
          <w:lang w:eastAsia="zh-CN"/>
        </w:rPr>
        <w:t xml:space="preserve">There </w:t>
      </w:r>
      <w:r>
        <w:rPr>
          <w:rFonts w:eastAsia="Times New Roman"/>
          <w:lang w:eastAsia="zh-CN"/>
        </w:rPr>
        <w:t>are</w:t>
      </w:r>
      <w:r w:rsidRPr="007A268C">
        <w:rPr>
          <w:rFonts w:eastAsia="Times New Roman"/>
          <w:lang w:eastAsia="zh-CN"/>
        </w:rPr>
        <w:t xml:space="preserve"> multiple QoS Flows in a PDU Session, some QoS Flows can be the pre-R18 QoS Flow without any sub QoS Flow, and some QoS Flows can have its sub QoS Flows.</w:t>
      </w:r>
    </w:p>
    <w:p w14:paraId="5E1405F0" w14:textId="77777777" w:rsidR="00FB00CB" w:rsidRDefault="00FB00CB" w:rsidP="00AE78A9">
      <w:pPr>
        <w:pStyle w:val="ac"/>
        <w:numPr>
          <w:ilvl w:val="0"/>
          <w:numId w:val="21"/>
        </w:numPr>
        <w:ind w:firstLineChars="0"/>
        <w:rPr>
          <w:lang w:eastAsia="zh-CN"/>
        </w:rPr>
      </w:pPr>
      <w:r>
        <w:rPr>
          <w:lang w:eastAsia="zh-CN"/>
        </w:rPr>
        <w:t xml:space="preserve">All the sub QoS profiles and associated main QoS profile have the same 5QI but have different QoS characterise., i.e., each sub QoS flow can has its own priority Level,  maximum Data Burst Volume, Averaging Windows for the same 5QI. </w:t>
      </w:r>
    </w:p>
    <w:p w14:paraId="4134B62F" w14:textId="77777777" w:rsidR="00FB00CB" w:rsidRDefault="00FB00CB" w:rsidP="00AE78A9">
      <w:pPr>
        <w:pStyle w:val="ac"/>
        <w:numPr>
          <w:ilvl w:val="0"/>
          <w:numId w:val="21"/>
        </w:numPr>
        <w:ind w:firstLineChars="0"/>
        <w:rPr>
          <w:lang w:eastAsia="zh-CN"/>
        </w:rPr>
      </w:pPr>
      <w:r>
        <w:rPr>
          <w:lang w:eastAsia="zh-CN"/>
        </w:rPr>
        <w:t>No bitrate is defined for any sub QoS Flow, i.e. there is no GBR, MBR and AMBR for any sub QoS Flow.</w:t>
      </w:r>
    </w:p>
    <w:p w14:paraId="1E3DF56E" w14:textId="77777777" w:rsidR="00FB00CB" w:rsidRDefault="00FB00CB" w:rsidP="00AE78A9">
      <w:pPr>
        <w:pStyle w:val="ac"/>
        <w:numPr>
          <w:ilvl w:val="0"/>
          <w:numId w:val="21"/>
        </w:numPr>
        <w:ind w:firstLineChars="0"/>
        <w:rPr>
          <w:lang w:eastAsia="zh-CN"/>
        </w:rPr>
      </w:pPr>
      <w:r>
        <w:rPr>
          <w:lang w:eastAsia="zh-CN"/>
        </w:rPr>
        <w:t>All the Sub QoS Flow share the bit rates (GBR and/or MBR) of the associated main QoS Flow.</w:t>
      </w:r>
    </w:p>
    <w:p w14:paraId="49FD33F5" w14:textId="77777777" w:rsidR="00FB00CB" w:rsidRDefault="00FB00CB" w:rsidP="00AE78A9">
      <w:pPr>
        <w:pStyle w:val="ac"/>
        <w:numPr>
          <w:ilvl w:val="0"/>
          <w:numId w:val="21"/>
        </w:numPr>
        <w:ind w:firstLineChars="0"/>
        <w:rPr>
          <w:lang w:eastAsia="zh-CN"/>
        </w:rPr>
      </w:pPr>
      <w:r>
        <w:rPr>
          <w:lang w:eastAsia="zh-CN"/>
        </w:rPr>
        <w:t>The same sub QoS Flow profile shall not be used for the different sub QoS Flows of the same QoS Flow, i.e. different sub QoS Flows of the same QoS Flow shall not use the same QoS profile. If two different PDU</w:t>
      </w:r>
      <w:r>
        <w:rPr>
          <w:rFonts w:hint="eastAsia"/>
          <w:lang w:eastAsia="zh-CN"/>
        </w:rPr>
        <w:t xml:space="preserve"> </w:t>
      </w:r>
      <w:r>
        <w:rPr>
          <w:lang w:eastAsia="zh-CN"/>
        </w:rPr>
        <w:t>sets of a QoS Flow need the same QoS profile, the two different PDU</w:t>
      </w:r>
      <w:r>
        <w:rPr>
          <w:rFonts w:hint="eastAsia"/>
          <w:lang w:eastAsia="zh-CN"/>
        </w:rPr>
        <w:t xml:space="preserve"> </w:t>
      </w:r>
      <w:r>
        <w:rPr>
          <w:lang w:eastAsia="zh-CN"/>
        </w:rPr>
        <w:t>sets shall be mapped into the same sub QoS Flow.</w:t>
      </w:r>
    </w:p>
    <w:p w14:paraId="11BF2449" w14:textId="77777777" w:rsidR="00FB00CB" w:rsidRDefault="00FB00CB" w:rsidP="00AE78A9">
      <w:pPr>
        <w:pStyle w:val="ac"/>
        <w:numPr>
          <w:ilvl w:val="0"/>
          <w:numId w:val="21"/>
        </w:numPr>
        <w:ind w:firstLineChars="0"/>
        <w:rPr>
          <w:lang w:eastAsia="zh-CN"/>
        </w:rPr>
      </w:pPr>
      <w:r>
        <w:rPr>
          <w:lang w:eastAsia="zh-CN"/>
        </w:rPr>
        <w:t>The XRM QoS rules provided by the PCF to the SMF includes the main QoS rules and sub QoS rules based on the XRM stream information provided by the XRM AF and based on its local configuration.</w:t>
      </w:r>
    </w:p>
    <w:p w14:paraId="6CDFB5AC" w14:textId="77777777" w:rsidR="00FB00CB" w:rsidRDefault="00FB00CB" w:rsidP="00AE78A9">
      <w:pPr>
        <w:pStyle w:val="ac"/>
        <w:numPr>
          <w:ilvl w:val="0"/>
          <w:numId w:val="21"/>
        </w:numPr>
        <w:ind w:firstLineChars="0"/>
        <w:rPr>
          <w:lang w:eastAsia="zh-CN"/>
        </w:rPr>
      </w:pPr>
      <w:r>
        <w:rPr>
          <w:lang w:eastAsia="zh-CN"/>
        </w:rPr>
        <w:t>The SMF provides the XQFI (QFI and SQFI), PDR for XQFI and QER for XQFI in the N4 rules to the UPF based on the received XRM QoS rules from PCF.</w:t>
      </w:r>
    </w:p>
    <w:p w14:paraId="5D496751" w14:textId="77777777" w:rsidR="00FB00CB" w:rsidRDefault="00FB00CB" w:rsidP="00AE78A9">
      <w:pPr>
        <w:pStyle w:val="ac"/>
        <w:numPr>
          <w:ilvl w:val="0"/>
          <w:numId w:val="21"/>
        </w:numPr>
        <w:ind w:firstLineChars="0"/>
        <w:rPr>
          <w:lang w:eastAsia="zh-CN"/>
        </w:rPr>
      </w:pPr>
      <w:r>
        <w:rPr>
          <w:lang w:eastAsia="zh-CN"/>
        </w:rPr>
        <w:t>The SQFI value can be used as the priority/importance information.</w:t>
      </w:r>
    </w:p>
    <w:p w14:paraId="640D748D" w14:textId="77777777" w:rsidR="00FB00CB" w:rsidRDefault="00FB00CB" w:rsidP="00AE78A9">
      <w:pPr>
        <w:pStyle w:val="ac"/>
        <w:numPr>
          <w:ilvl w:val="0"/>
          <w:numId w:val="21"/>
        </w:numPr>
        <w:ind w:firstLineChars="0"/>
        <w:rPr>
          <w:lang w:eastAsia="zh-CN"/>
        </w:rPr>
      </w:pPr>
      <w:r>
        <w:rPr>
          <w:lang w:eastAsia="zh-CN"/>
        </w:rPr>
        <w:t xml:space="preserve">The UPF identifies the PDU Sets based on PDRs rules from the SMF and enforces the QER for the identified PDU Sets. </w:t>
      </w:r>
    </w:p>
    <w:p w14:paraId="733D352A" w14:textId="77777777" w:rsidR="00FB00CB" w:rsidRDefault="00FB00CB" w:rsidP="00AE78A9">
      <w:pPr>
        <w:pStyle w:val="ac"/>
        <w:numPr>
          <w:ilvl w:val="0"/>
          <w:numId w:val="21"/>
        </w:numPr>
        <w:ind w:firstLineChars="0"/>
        <w:rPr>
          <w:lang w:eastAsia="zh-CN"/>
        </w:rPr>
      </w:pPr>
      <w:r>
        <w:rPr>
          <w:lang w:eastAsia="zh-CN"/>
        </w:rPr>
        <w:t xml:space="preserve">The UPF maps the DL PDU Sets </w:t>
      </w:r>
      <w:r w:rsidRPr="00DA3BBC">
        <w:rPr>
          <w:lang w:eastAsia="zh-CN"/>
        </w:rPr>
        <w:t xml:space="preserve">to </w:t>
      </w:r>
      <w:r>
        <w:rPr>
          <w:lang w:eastAsia="zh-CN"/>
        </w:rPr>
        <w:t xml:space="preserve">a </w:t>
      </w:r>
      <w:r w:rsidRPr="00DA3BBC">
        <w:rPr>
          <w:lang w:eastAsia="zh-CN"/>
        </w:rPr>
        <w:t>QoS Flow</w:t>
      </w:r>
      <w:r>
        <w:rPr>
          <w:lang w:eastAsia="zh-CN"/>
        </w:rPr>
        <w:t xml:space="preserve"> and a Sub QoS Flow of the QoS Flow and </w:t>
      </w:r>
      <w:r w:rsidRPr="00DA3BBC">
        <w:rPr>
          <w:lang w:eastAsia="zh-CN"/>
        </w:rPr>
        <w:t xml:space="preserve">includes the </w:t>
      </w:r>
      <w:r>
        <w:rPr>
          <w:lang w:eastAsia="zh-CN"/>
        </w:rPr>
        <w:t>X</w:t>
      </w:r>
      <w:r w:rsidRPr="00DA3BBC">
        <w:rPr>
          <w:lang w:eastAsia="zh-CN"/>
        </w:rPr>
        <w:t xml:space="preserve">QFI in the encapsulation </w:t>
      </w:r>
      <w:r>
        <w:rPr>
          <w:lang w:eastAsia="zh-CN"/>
        </w:rPr>
        <w:t xml:space="preserve">GTP-U </w:t>
      </w:r>
      <w:r w:rsidRPr="00DA3BBC">
        <w:rPr>
          <w:lang w:eastAsia="zh-CN"/>
        </w:rPr>
        <w:t>header</w:t>
      </w:r>
      <w:r>
        <w:rPr>
          <w:lang w:eastAsia="zh-CN"/>
        </w:rPr>
        <w:t>.</w:t>
      </w:r>
    </w:p>
    <w:p w14:paraId="0E2D7456" w14:textId="77777777" w:rsidR="00FB00CB" w:rsidRDefault="00FB00CB" w:rsidP="00AE78A9">
      <w:pPr>
        <w:pStyle w:val="ac"/>
        <w:numPr>
          <w:ilvl w:val="0"/>
          <w:numId w:val="21"/>
        </w:numPr>
        <w:ind w:firstLineChars="0"/>
        <w:rPr>
          <w:lang w:eastAsia="zh-CN"/>
        </w:rPr>
      </w:pPr>
      <w:r w:rsidRPr="00DA3BBC">
        <w:rPr>
          <w:lang w:eastAsia="zh-CN"/>
        </w:rPr>
        <w:t>UPF performs transport</w:t>
      </w:r>
      <w:r>
        <w:rPr>
          <w:lang w:eastAsia="zh-CN"/>
        </w:rPr>
        <w:t xml:space="preserve"> level packet marking in DL </w:t>
      </w:r>
      <w:r>
        <w:t>on</w:t>
      </w:r>
      <w:r w:rsidRPr="00DA3BBC">
        <w:t xml:space="preserve"> per</w:t>
      </w:r>
      <w:r>
        <w:t xml:space="preserve"> sub QoS</w:t>
      </w:r>
      <w:r>
        <w:rPr>
          <w:lang w:eastAsia="zh-CN"/>
        </w:rPr>
        <w:t xml:space="preserve"> Flow</w:t>
      </w:r>
      <w:r w:rsidRPr="00DA3BBC">
        <w:rPr>
          <w:lang w:eastAsia="zh-CN"/>
        </w:rPr>
        <w:t xml:space="preserve"> basis. The UPF uses the transport level packet marking value provided by the SMF.</w:t>
      </w:r>
    </w:p>
    <w:p w14:paraId="00D4C643" w14:textId="77777777" w:rsidR="00FB00CB" w:rsidRDefault="00FB00CB" w:rsidP="00AE78A9">
      <w:pPr>
        <w:pStyle w:val="ac"/>
        <w:numPr>
          <w:ilvl w:val="0"/>
          <w:numId w:val="21"/>
        </w:numPr>
        <w:ind w:firstLineChars="0"/>
        <w:rPr>
          <w:lang w:eastAsia="zh-CN"/>
        </w:rPr>
      </w:pPr>
      <w:r>
        <w:rPr>
          <w:rFonts w:hint="eastAsia"/>
          <w:lang w:eastAsia="zh-CN"/>
        </w:rPr>
        <w:t>T</w:t>
      </w:r>
      <w:r>
        <w:rPr>
          <w:lang w:eastAsia="zh-CN"/>
        </w:rPr>
        <w:t>he SMF provides the XQFI and XQFI QoS profile in the QoS profile of the QoS Flow for the XRM</w:t>
      </w:r>
      <w:r>
        <w:rPr>
          <w:rFonts w:hint="eastAsia"/>
          <w:lang w:eastAsia="zh-CN"/>
        </w:rPr>
        <w:t xml:space="preserve"> </w:t>
      </w:r>
      <w:r>
        <w:rPr>
          <w:lang w:eastAsia="zh-CN"/>
        </w:rPr>
        <w:t>to the RAN.</w:t>
      </w:r>
    </w:p>
    <w:p w14:paraId="7DC6A299" w14:textId="77777777" w:rsidR="00FB00CB" w:rsidRDefault="00FB00CB" w:rsidP="00AE78A9">
      <w:pPr>
        <w:pStyle w:val="ac"/>
        <w:numPr>
          <w:ilvl w:val="0"/>
          <w:numId w:val="21"/>
        </w:numPr>
        <w:ind w:firstLineChars="0"/>
        <w:rPr>
          <w:lang w:eastAsia="zh-CN"/>
        </w:rPr>
      </w:pPr>
      <w:r>
        <w:rPr>
          <w:lang w:eastAsia="zh-CN"/>
        </w:rPr>
        <w:t xml:space="preserve">The RAN </w:t>
      </w:r>
      <w:r w:rsidRPr="00DA3BBC">
        <w:rPr>
          <w:lang w:eastAsia="zh-CN"/>
        </w:rPr>
        <w:t xml:space="preserve">maps PDUs from </w:t>
      </w:r>
      <w:r>
        <w:rPr>
          <w:lang w:eastAsia="zh-CN"/>
        </w:rPr>
        <w:t xml:space="preserve">sub </w:t>
      </w:r>
      <w:r w:rsidRPr="00DA3BBC">
        <w:rPr>
          <w:lang w:eastAsia="zh-CN"/>
        </w:rPr>
        <w:t xml:space="preserve">QoS Flows to access-specific resources based on the </w:t>
      </w:r>
      <w:r>
        <w:rPr>
          <w:lang w:eastAsia="zh-CN"/>
        </w:rPr>
        <w:t>X</w:t>
      </w:r>
      <w:r w:rsidRPr="00DA3BBC">
        <w:rPr>
          <w:lang w:eastAsia="zh-CN"/>
        </w:rPr>
        <w:t>QFI and the associated 5G QoS profile, also taking into account the N3 tunnel associated with the DL packet.</w:t>
      </w:r>
    </w:p>
    <w:p w14:paraId="444DFD20" w14:textId="4FD13F86" w:rsidR="008173B1" w:rsidRPr="00B93E45" w:rsidRDefault="008173B1" w:rsidP="008173B1">
      <w:pPr>
        <w:pStyle w:val="ac"/>
        <w:numPr>
          <w:ilvl w:val="0"/>
          <w:numId w:val="21"/>
        </w:numPr>
        <w:ind w:firstLineChars="0"/>
        <w:rPr>
          <w:lang w:eastAsia="zh-CN"/>
        </w:rPr>
      </w:pPr>
      <w:r>
        <w:rPr>
          <w:rFonts w:hint="eastAsia"/>
          <w:lang w:eastAsia="zh-CN"/>
        </w:rPr>
        <w:t>T</w:t>
      </w:r>
      <w:r>
        <w:rPr>
          <w:lang w:eastAsia="zh-CN"/>
        </w:rPr>
        <w:t>he RAN can drop the all the packets of the PDU Set with the least importance if the RAN in congestion state.</w:t>
      </w:r>
    </w:p>
    <w:p w14:paraId="4858B281" w14:textId="77777777" w:rsidR="00FB00CB" w:rsidRDefault="00FB00CB" w:rsidP="00AE78A9">
      <w:pPr>
        <w:pStyle w:val="ac"/>
        <w:numPr>
          <w:ilvl w:val="0"/>
          <w:numId w:val="21"/>
        </w:numPr>
        <w:ind w:firstLineChars="0"/>
        <w:rPr>
          <w:lang w:eastAsia="zh-CN"/>
        </w:rPr>
      </w:pPr>
      <w:r>
        <w:rPr>
          <w:rFonts w:hint="eastAsia"/>
          <w:lang w:eastAsia="zh-CN"/>
        </w:rPr>
        <w:t>T</w:t>
      </w:r>
      <w:r>
        <w:rPr>
          <w:lang w:eastAsia="zh-CN"/>
        </w:rPr>
        <w:t>he SMF provides the main NAS QoS rules and XQFI NAS QoS rules for the XRM</w:t>
      </w:r>
      <w:r>
        <w:rPr>
          <w:rFonts w:hint="eastAsia"/>
          <w:lang w:eastAsia="zh-CN"/>
        </w:rPr>
        <w:t xml:space="preserve"> </w:t>
      </w:r>
      <w:r>
        <w:rPr>
          <w:lang w:eastAsia="zh-CN"/>
        </w:rPr>
        <w:t>to the UE.</w:t>
      </w:r>
    </w:p>
    <w:p w14:paraId="386FDE51" w14:textId="19A2A88D" w:rsidR="00D54933" w:rsidRDefault="00FB00CB" w:rsidP="00D54933">
      <w:pPr>
        <w:pStyle w:val="ac"/>
        <w:numPr>
          <w:ilvl w:val="0"/>
          <w:numId w:val="21"/>
        </w:numPr>
        <w:ind w:firstLineChars="0"/>
        <w:rPr>
          <w:lang w:eastAsia="zh-CN"/>
        </w:rPr>
      </w:pPr>
      <w:r w:rsidRPr="00DA3BBC">
        <w:t>The UE performs the classification and marking of UL User plane traffic, i.e. the associ</w:t>
      </w:r>
      <w:r>
        <w:t>ation of XRM UL traffic to a QoS Flow and sub QoS Flows</w:t>
      </w:r>
      <w:r w:rsidRPr="00DA3BBC">
        <w:t>, based on QoS rules.</w:t>
      </w:r>
    </w:p>
    <w:p w14:paraId="32B872DD" w14:textId="77777777" w:rsidR="00795998" w:rsidRDefault="00795998" w:rsidP="00795998">
      <w:pPr>
        <w:pStyle w:val="ac"/>
        <w:numPr>
          <w:ilvl w:val="0"/>
          <w:numId w:val="21"/>
        </w:numPr>
        <w:ind w:firstLineChars="0"/>
        <w:rPr>
          <w:lang w:eastAsia="zh-CN"/>
        </w:rPr>
      </w:pPr>
      <w:r>
        <w:t>The RAN schedules and receives the UL</w:t>
      </w:r>
      <w:r>
        <w:rPr>
          <w:lang w:eastAsia="zh-CN"/>
        </w:rPr>
        <w:t xml:space="preserve"> Sub QoS Flow based on XQFI and associated Sub QoS Flow QoS Profile.</w:t>
      </w:r>
    </w:p>
    <w:p w14:paraId="7C9672A1" w14:textId="2713C545" w:rsidR="00795998" w:rsidRDefault="00795998" w:rsidP="00795998">
      <w:pPr>
        <w:pStyle w:val="ac"/>
        <w:numPr>
          <w:ilvl w:val="0"/>
          <w:numId w:val="21"/>
        </w:numPr>
        <w:ind w:firstLineChars="0"/>
        <w:rPr>
          <w:lang w:eastAsia="zh-CN"/>
        </w:rPr>
      </w:pPr>
      <w:r>
        <w:rPr>
          <w:lang w:eastAsia="zh-CN"/>
        </w:rPr>
        <w:t>The RAN</w:t>
      </w:r>
      <w:r>
        <w:rPr>
          <w:rFonts w:hint="eastAsia"/>
          <w:lang w:eastAsia="zh-CN"/>
        </w:rPr>
        <w:t xml:space="preserve"> </w:t>
      </w:r>
      <w:r>
        <w:rPr>
          <w:lang w:eastAsia="zh-CN"/>
        </w:rPr>
        <w:t xml:space="preserve">marks the received Sub QoS Flow with XQFI in the GTP-U header and marks the DSCP/ToS in the transport layer header and forwards the sub QoS Flow to the UPF via the N3 interface. </w:t>
      </w:r>
    </w:p>
    <w:p w14:paraId="569FE1B2" w14:textId="77777777" w:rsidR="00FB00CB" w:rsidRDefault="00FB00CB" w:rsidP="00AE78A9">
      <w:pPr>
        <w:pStyle w:val="ac"/>
        <w:numPr>
          <w:ilvl w:val="0"/>
          <w:numId w:val="21"/>
        </w:numPr>
        <w:ind w:firstLineChars="0"/>
        <w:rPr>
          <w:lang w:eastAsia="zh-CN"/>
        </w:rPr>
      </w:pPr>
      <w:r>
        <w:rPr>
          <w:lang w:eastAsia="zh-CN"/>
        </w:rPr>
        <w:t>If the reflective QoS is activated for a QoS Flow, the reflective QoS is automatically activated for all sub QoS Flows associated with this QoS Flow, and there is no special reflective QoS for a sub QoS Flow.</w:t>
      </w:r>
    </w:p>
    <w:p w14:paraId="6E411BF7" w14:textId="77777777" w:rsidR="00AE78A9" w:rsidRDefault="00AE78A9" w:rsidP="00AE78A9">
      <w:pPr>
        <w:pStyle w:val="ac"/>
        <w:ind w:firstLine="400"/>
        <w:rPr>
          <w:lang w:eastAsia="zh-CN"/>
        </w:rPr>
      </w:pPr>
    </w:p>
    <w:p w14:paraId="4E116C33" w14:textId="550D16FF" w:rsidR="00AE78A9" w:rsidRDefault="003F4AEE" w:rsidP="00AE78A9">
      <w:pPr>
        <w:pStyle w:val="4"/>
      </w:pPr>
      <w:r>
        <w:t>6. X.2.2</w:t>
      </w:r>
      <w:r w:rsidR="00AE78A9">
        <w:t xml:space="preserve"> Sub QoS Rules based PCC Architecture</w:t>
      </w:r>
    </w:p>
    <w:p w14:paraId="39AD2E2F" w14:textId="33ADE2C8" w:rsidR="00AE78A9" w:rsidRDefault="00AE78A9" w:rsidP="00AE78A9">
      <w:pPr>
        <w:pStyle w:val="5"/>
      </w:pPr>
      <w:r w:rsidRPr="00B5477F">
        <w:t>6. X.2</w:t>
      </w:r>
      <w:r>
        <w:t xml:space="preserve">.2.1 </w:t>
      </w:r>
      <w:r w:rsidRPr="00136C62">
        <w:t>RTP/SRTP based XRM Traffic stream information and PCC rules</w:t>
      </w:r>
    </w:p>
    <w:p w14:paraId="1CF400A1" w14:textId="77777777" w:rsidR="00AE78A9" w:rsidRDefault="00AE78A9" w:rsidP="00AE78A9">
      <w:pPr>
        <w:rPr>
          <w:lang w:eastAsia="zh-CN"/>
        </w:rPr>
      </w:pPr>
      <w:r>
        <w:rPr>
          <w:lang w:eastAsia="zh-CN"/>
        </w:rPr>
        <w:t>If the XRM traffic is carried in RTP/SRTP payload, and XRM AF provides the XRM stream information to the PCF as below:</w:t>
      </w:r>
    </w:p>
    <w:p w14:paraId="57C8E858" w14:textId="77777777" w:rsidR="00AE78A9" w:rsidRDefault="00AE78A9" w:rsidP="00AE78A9">
      <w:pPr>
        <w:pStyle w:val="ac"/>
        <w:numPr>
          <w:ilvl w:val="0"/>
          <w:numId w:val="15"/>
        </w:numPr>
        <w:ind w:firstLineChars="0"/>
        <w:rPr>
          <w:lang w:eastAsia="zh-CN"/>
        </w:rPr>
      </w:pPr>
      <w:r>
        <w:rPr>
          <w:lang w:eastAsia="zh-CN"/>
        </w:rPr>
        <w:t xml:space="preserve">IP Packet Filters as defined in </w:t>
      </w:r>
      <w:r w:rsidRPr="00A55EF7">
        <w:rPr>
          <w:lang w:eastAsia="zh-CN"/>
        </w:rPr>
        <w:t>5.7.6.2</w:t>
      </w:r>
      <w:r>
        <w:rPr>
          <w:lang w:eastAsia="zh-CN"/>
        </w:rPr>
        <w:t xml:space="preserve"> of TS 23.501 (including the UDP ports for the RTP/SRTP)</w:t>
      </w:r>
    </w:p>
    <w:p w14:paraId="5186593A" w14:textId="77777777" w:rsidR="00AE78A9" w:rsidRDefault="00AE78A9" w:rsidP="00AE78A9">
      <w:pPr>
        <w:pStyle w:val="ac"/>
        <w:numPr>
          <w:ilvl w:val="0"/>
          <w:numId w:val="15"/>
        </w:numPr>
        <w:ind w:firstLineChars="0"/>
        <w:rPr>
          <w:lang w:eastAsia="zh-CN"/>
        </w:rPr>
      </w:pPr>
      <w:r>
        <w:rPr>
          <w:lang w:eastAsia="zh-CN"/>
        </w:rPr>
        <w:t>GBR and or MBR</w:t>
      </w:r>
    </w:p>
    <w:p w14:paraId="2A19D712" w14:textId="77777777" w:rsidR="00AE78A9" w:rsidRDefault="00AE78A9" w:rsidP="00AE78A9">
      <w:pPr>
        <w:pStyle w:val="ac"/>
        <w:numPr>
          <w:ilvl w:val="0"/>
          <w:numId w:val="15"/>
        </w:numPr>
        <w:ind w:firstLineChars="0"/>
        <w:rPr>
          <w:lang w:eastAsia="zh-CN"/>
        </w:rPr>
      </w:pPr>
      <w:r>
        <w:rPr>
          <w:lang w:eastAsia="zh-CN"/>
        </w:rPr>
        <w:lastRenderedPageBreak/>
        <w:t>RTP Payload type for media type (e.g. H.264/H.265/H.266/VP9/AV1) and clock frequency to measure the timestamp in the RTP header</w:t>
      </w:r>
    </w:p>
    <w:p w14:paraId="3C5C8E94" w14:textId="77777777" w:rsidR="00AE78A9" w:rsidRDefault="00AE78A9" w:rsidP="00AE78A9">
      <w:pPr>
        <w:pStyle w:val="ac"/>
        <w:numPr>
          <w:ilvl w:val="0"/>
          <w:numId w:val="15"/>
        </w:numPr>
        <w:ind w:firstLineChars="0"/>
        <w:rPr>
          <w:lang w:eastAsia="zh-CN"/>
        </w:rPr>
      </w:pPr>
      <w:r>
        <w:rPr>
          <w:lang w:eastAsia="zh-CN"/>
        </w:rPr>
        <w:t>SSID : synchronization Source Identifier</w:t>
      </w:r>
    </w:p>
    <w:p w14:paraId="45D690B8" w14:textId="7F60646C" w:rsidR="00AE78A9" w:rsidRDefault="00E64119" w:rsidP="00AE78A9">
      <w:pPr>
        <w:pStyle w:val="ac"/>
        <w:numPr>
          <w:ilvl w:val="0"/>
          <w:numId w:val="15"/>
        </w:numPr>
        <w:ind w:firstLineChars="0"/>
        <w:rPr>
          <w:lang w:eastAsia="zh-CN"/>
        </w:rPr>
      </w:pPr>
      <w:r>
        <w:rPr>
          <w:lang w:eastAsia="zh-CN"/>
        </w:rPr>
        <w:t>Possible s</w:t>
      </w:r>
      <w:r w:rsidR="00AE78A9">
        <w:rPr>
          <w:lang w:eastAsia="zh-CN"/>
        </w:rPr>
        <w:t xml:space="preserve">pecial Label Information as defined in related RFC (e.g. RFC 6184 for H.264, RFC 7798 for H.265), including: </w:t>
      </w:r>
    </w:p>
    <w:p w14:paraId="537AAB39" w14:textId="77777777" w:rsidR="00AE78A9" w:rsidRDefault="00AE78A9" w:rsidP="00AE78A9">
      <w:pPr>
        <w:pStyle w:val="ac"/>
        <w:numPr>
          <w:ilvl w:val="1"/>
          <w:numId w:val="18"/>
        </w:numPr>
        <w:ind w:firstLineChars="0"/>
        <w:rPr>
          <w:lang w:eastAsia="zh-CN"/>
        </w:rPr>
      </w:pPr>
      <w:r>
        <w:rPr>
          <w:lang w:eastAsia="zh-CN"/>
        </w:rPr>
        <w:t>Layer ID (mandatory for H.265/H.266)</w:t>
      </w:r>
    </w:p>
    <w:p w14:paraId="24079562" w14:textId="77777777" w:rsidR="00AE78A9" w:rsidRDefault="00AE78A9" w:rsidP="00AE78A9">
      <w:pPr>
        <w:pStyle w:val="ac"/>
        <w:numPr>
          <w:ilvl w:val="1"/>
          <w:numId w:val="18"/>
        </w:numPr>
        <w:ind w:firstLineChars="0"/>
        <w:rPr>
          <w:lang w:eastAsia="zh-CN"/>
        </w:rPr>
      </w:pPr>
      <w:r>
        <w:rPr>
          <w:lang w:eastAsia="zh-CN"/>
        </w:rPr>
        <w:t>Temporal ID (mandatory for H.265/H.266)</w:t>
      </w:r>
    </w:p>
    <w:p w14:paraId="51FA84C0" w14:textId="77777777" w:rsidR="00AE78A9" w:rsidRDefault="00AE78A9" w:rsidP="00AE78A9">
      <w:pPr>
        <w:pStyle w:val="ac"/>
        <w:numPr>
          <w:ilvl w:val="1"/>
          <w:numId w:val="18"/>
        </w:numPr>
        <w:ind w:firstLineChars="0"/>
        <w:rPr>
          <w:lang w:eastAsia="zh-CN"/>
        </w:rPr>
      </w:pPr>
      <w:r>
        <w:rPr>
          <w:lang w:eastAsia="zh-CN"/>
        </w:rPr>
        <w:t>NRI (mandatory for H.264)</w:t>
      </w:r>
    </w:p>
    <w:p w14:paraId="12C3A3C7" w14:textId="77777777" w:rsidR="00AE78A9" w:rsidRDefault="00AE78A9" w:rsidP="00AE78A9">
      <w:pPr>
        <w:pStyle w:val="ac"/>
        <w:numPr>
          <w:ilvl w:val="1"/>
          <w:numId w:val="18"/>
        </w:numPr>
        <w:ind w:firstLineChars="0"/>
        <w:rPr>
          <w:lang w:eastAsia="zh-CN"/>
        </w:rPr>
      </w:pPr>
      <w:r>
        <w:rPr>
          <w:lang w:eastAsia="zh-CN"/>
        </w:rPr>
        <w:t>NAL Type (optional for H.264/5/6)</w:t>
      </w:r>
    </w:p>
    <w:p w14:paraId="766EBD97" w14:textId="77777777" w:rsidR="00AE78A9" w:rsidRDefault="00AE78A9" w:rsidP="00AE78A9">
      <w:pPr>
        <w:pStyle w:val="ac"/>
        <w:numPr>
          <w:ilvl w:val="1"/>
          <w:numId w:val="18"/>
        </w:numPr>
        <w:ind w:firstLineChars="0"/>
        <w:rPr>
          <w:lang w:eastAsia="zh-CN"/>
        </w:rPr>
      </w:pPr>
      <w:r>
        <w:rPr>
          <w:lang w:eastAsia="zh-CN"/>
        </w:rPr>
        <w:t>Other ID and Flags, e.g. DID, QID and Discardable Flag</w:t>
      </w:r>
    </w:p>
    <w:p w14:paraId="594196D1" w14:textId="77777777" w:rsidR="00AE78A9" w:rsidRDefault="00AE78A9" w:rsidP="00AE78A9">
      <w:pPr>
        <w:rPr>
          <w:lang w:eastAsia="zh-CN"/>
        </w:rPr>
      </w:pPr>
      <w:r>
        <w:rPr>
          <w:lang w:eastAsia="zh-CN"/>
        </w:rPr>
        <w:t>The PC</w:t>
      </w:r>
      <w:r>
        <w:rPr>
          <w:rFonts w:hint="eastAsia"/>
          <w:lang w:eastAsia="zh-CN"/>
        </w:rPr>
        <w:t>F</w:t>
      </w:r>
      <w:r>
        <w:rPr>
          <w:lang w:eastAsia="zh-CN"/>
        </w:rPr>
        <w:t xml:space="preserve"> will generates the PCC rules to the PCF to SMF, the PCC</w:t>
      </w:r>
      <w:r>
        <w:rPr>
          <w:rFonts w:hint="eastAsia"/>
          <w:lang w:eastAsia="zh-CN"/>
        </w:rPr>
        <w:t xml:space="preserve"> </w:t>
      </w:r>
      <w:r>
        <w:rPr>
          <w:lang w:eastAsia="zh-CN"/>
        </w:rPr>
        <w:t>Rules include the main PCC rule for the XRM</w:t>
      </w:r>
      <w:r>
        <w:rPr>
          <w:rFonts w:hint="eastAsia"/>
          <w:lang w:eastAsia="zh-CN"/>
        </w:rPr>
        <w:t xml:space="preserve"> </w:t>
      </w:r>
      <w:r>
        <w:rPr>
          <w:lang w:eastAsia="zh-CN"/>
        </w:rPr>
        <w:t>streams identified by the SDF detection (e.g. the IP packet filter set and Precedence) and also include additional sub PCC Rules associated with the main PCC rule for the SDF detection with additional different ID (e.g. the different combination of LID, TID and NAL Type, if available).</w:t>
      </w:r>
    </w:p>
    <w:p w14:paraId="4443BAC6" w14:textId="77777777" w:rsidR="00AE78A9" w:rsidRDefault="00AE78A9" w:rsidP="00AE78A9">
      <w:pPr>
        <w:rPr>
          <w:lang w:eastAsia="zh-CN"/>
        </w:rPr>
      </w:pPr>
      <w:r>
        <w:rPr>
          <w:lang w:eastAsia="zh-CN"/>
        </w:rPr>
        <w:t>The main PCC rule and associated additional sub PCC rules have the same 5QI but with different 5QI QoS characteristics, and additional PCC rule also include new QoS Control parameters e.g. discardable flag, important/Priority Index.</w:t>
      </w:r>
    </w:p>
    <w:p w14:paraId="75611884" w14:textId="77777777" w:rsidR="00AE78A9" w:rsidRDefault="00AE78A9" w:rsidP="00AE78A9">
      <w:pPr>
        <w:rPr>
          <w:lang w:eastAsia="zh-CN"/>
        </w:rPr>
      </w:pPr>
      <w:r>
        <w:rPr>
          <w:lang w:eastAsia="zh-CN"/>
        </w:rPr>
        <w:t>The main difference between the proposed PCC rules and the pre-R18 QoS rules is listed as below (not exhausted):</w:t>
      </w:r>
    </w:p>
    <w:p w14:paraId="28F670F2" w14:textId="77777777" w:rsidR="00AE78A9" w:rsidRDefault="00AE78A9" w:rsidP="00AE78A9">
      <w:pPr>
        <w:pStyle w:val="ac"/>
        <w:numPr>
          <w:ilvl w:val="0"/>
          <w:numId w:val="22"/>
        </w:numPr>
        <w:ind w:firstLineChars="0"/>
        <w:rPr>
          <w:lang w:eastAsia="zh-CN"/>
        </w:rPr>
      </w:pPr>
      <w:r>
        <w:rPr>
          <w:lang w:eastAsia="zh-CN"/>
        </w:rPr>
        <w:t>The XRM SDF is composed of different SDF templates for different PDU Sets.</w:t>
      </w:r>
    </w:p>
    <w:p w14:paraId="1157CA76" w14:textId="77777777" w:rsidR="00AE78A9" w:rsidRDefault="00AE78A9" w:rsidP="00AE78A9">
      <w:pPr>
        <w:pStyle w:val="ac"/>
        <w:numPr>
          <w:ilvl w:val="0"/>
          <w:numId w:val="22"/>
        </w:numPr>
        <w:ind w:firstLineChars="0"/>
        <w:rPr>
          <w:lang w:eastAsia="zh-CN"/>
        </w:rPr>
      </w:pPr>
      <w:r>
        <w:rPr>
          <w:lang w:eastAsia="zh-CN"/>
        </w:rPr>
        <w:t>All the SDF templates of a XRM SDF is associated with the same PCC rule.</w:t>
      </w:r>
    </w:p>
    <w:p w14:paraId="6FFEBC79" w14:textId="77777777" w:rsidR="00AE78A9" w:rsidRDefault="00AE78A9" w:rsidP="00AE78A9">
      <w:pPr>
        <w:pStyle w:val="ac"/>
        <w:numPr>
          <w:ilvl w:val="0"/>
          <w:numId w:val="22"/>
        </w:numPr>
        <w:ind w:firstLineChars="0"/>
        <w:rPr>
          <w:lang w:eastAsia="zh-CN"/>
        </w:rPr>
      </w:pPr>
      <w:r>
        <w:rPr>
          <w:lang w:eastAsia="zh-CN"/>
        </w:rPr>
        <w:t>The PCC rule is composed with a main PCC rule and multiple sub PCC rules, i.e. the different SDF template is associated with a different sub PCC rule.</w:t>
      </w:r>
    </w:p>
    <w:p w14:paraId="1A916339" w14:textId="77777777" w:rsidR="00AE78A9" w:rsidRDefault="00AE78A9" w:rsidP="00AE78A9">
      <w:pPr>
        <w:pStyle w:val="ac"/>
        <w:numPr>
          <w:ilvl w:val="0"/>
          <w:numId w:val="22"/>
        </w:numPr>
        <w:ind w:firstLineChars="0"/>
        <w:rPr>
          <w:lang w:eastAsia="zh-CN"/>
        </w:rPr>
      </w:pPr>
      <w:r>
        <w:rPr>
          <w:lang w:eastAsia="zh-CN"/>
        </w:rPr>
        <w:t xml:space="preserve">All the sub QoS profiles in the sub PCC rules and associated main QoS profile in the main PCC rule have the same 5QI but have different QoS characterise., i.e., each sub QoS profile can has its own priority Level,  maximum Data Burst Volume, Averaging Windows for the same 5QI. </w:t>
      </w:r>
    </w:p>
    <w:p w14:paraId="56983F86" w14:textId="77777777" w:rsidR="00AE78A9" w:rsidRDefault="00AE78A9" w:rsidP="00AE78A9">
      <w:pPr>
        <w:pStyle w:val="ac"/>
        <w:numPr>
          <w:ilvl w:val="0"/>
          <w:numId w:val="22"/>
        </w:numPr>
        <w:ind w:firstLineChars="0"/>
        <w:rPr>
          <w:lang w:eastAsia="zh-CN"/>
        </w:rPr>
      </w:pPr>
      <w:r>
        <w:rPr>
          <w:lang w:eastAsia="zh-CN"/>
        </w:rPr>
        <w:t>No bitrate is defined for any sub QoS profile, i.e. there is no GBR, MBR and AMBR for any sub QoS profile.</w:t>
      </w:r>
    </w:p>
    <w:p w14:paraId="29C9CBE7" w14:textId="77777777" w:rsidR="00AE78A9" w:rsidRDefault="00AE78A9" w:rsidP="00AE78A9">
      <w:pPr>
        <w:pStyle w:val="ac"/>
        <w:numPr>
          <w:ilvl w:val="0"/>
          <w:numId w:val="22"/>
        </w:numPr>
        <w:ind w:firstLineChars="0"/>
        <w:rPr>
          <w:lang w:eastAsia="zh-CN"/>
        </w:rPr>
      </w:pPr>
      <w:r>
        <w:rPr>
          <w:lang w:eastAsia="zh-CN"/>
        </w:rPr>
        <w:t>All the Sub QoS profile share the bit rates (GBR and/or MBR) of the associated main QoS profile.</w:t>
      </w:r>
    </w:p>
    <w:p w14:paraId="3DA016B0" w14:textId="77777777" w:rsidR="00AE78A9" w:rsidRDefault="00AE78A9" w:rsidP="00AE78A9">
      <w:pPr>
        <w:pStyle w:val="ac"/>
        <w:numPr>
          <w:ilvl w:val="0"/>
          <w:numId w:val="22"/>
        </w:numPr>
        <w:ind w:firstLineChars="0"/>
        <w:rPr>
          <w:lang w:eastAsia="zh-CN"/>
        </w:rPr>
      </w:pPr>
      <w:r>
        <w:rPr>
          <w:lang w:eastAsia="zh-CN"/>
        </w:rPr>
        <w:t>The XRM QoS rules provided by the PCF to the SMF includes the main PCC rule and sub PCC rules.</w:t>
      </w:r>
    </w:p>
    <w:p w14:paraId="41933980" w14:textId="18AD48B5" w:rsidR="00AE78A9" w:rsidRDefault="00AE78A9" w:rsidP="00AE78A9">
      <w:pPr>
        <w:pStyle w:val="ac"/>
        <w:numPr>
          <w:ilvl w:val="0"/>
          <w:numId w:val="22"/>
        </w:numPr>
        <w:ind w:firstLineChars="0"/>
        <w:rPr>
          <w:lang w:eastAsia="zh-CN"/>
        </w:rPr>
      </w:pPr>
      <w:r>
        <w:rPr>
          <w:lang w:eastAsia="zh-CN"/>
        </w:rPr>
        <w:t xml:space="preserve">The SMF performs the binding between the main PCC </w:t>
      </w:r>
      <w:r w:rsidR="003F4AEE">
        <w:rPr>
          <w:lang w:eastAsia="zh-CN"/>
        </w:rPr>
        <w:t>rules</w:t>
      </w:r>
      <w:r>
        <w:rPr>
          <w:lang w:eastAsia="zh-CN"/>
        </w:rPr>
        <w:t xml:space="preserve"> with a QoS Flow and also performs the binding between the sub PCC </w:t>
      </w:r>
      <w:r w:rsidR="003F4AEE">
        <w:rPr>
          <w:lang w:eastAsia="zh-CN"/>
        </w:rPr>
        <w:t>rules</w:t>
      </w:r>
      <w:r>
        <w:rPr>
          <w:lang w:eastAsia="zh-CN"/>
        </w:rPr>
        <w:t xml:space="preserve"> with a sub QoS Flow with the associated bounded QoS Flow. </w:t>
      </w:r>
    </w:p>
    <w:p w14:paraId="4811BBFD" w14:textId="77777777" w:rsidR="00AE78A9" w:rsidRDefault="00AE78A9" w:rsidP="00AE78A9">
      <w:pPr>
        <w:pStyle w:val="ac"/>
        <w:numPr>
          <w:ilvl w:val="0"/>
          <w:numId w:val="22"/>
        </w:numPr>
        <w:ind w:firstLineChars="0"/>
        <w:rPr>
          <w:lang w:eastAsia="zh-CN"/>
        </w:rPr>
      </w:pPr>
      <w:r>
        <w:rPr>
          <w:lang w:eastAsia="zh-CN"/>
        </w:rPr>
        <w:t>The SMF provides the XQFI (QFI and SQFI), PDR for XQFI and QER for XQFI in the N4 rules to the UPF to ask the UPF to enforce the QER for the QoS and sub QoS flows based on PDR.</w:t>
      </w:r>
    </w:p>
    <w:p w14:paraId="6B65C69A" w14:textId="77777777" w:rsidR="00AE78A9" w:rsidRDefault="00AE78A9" w:rsidP="00AE78A9">
      <w:pPr>
        <w:pStyle w:val="ac"/>
        <w:numPr>
          <w:ilvl w:val="0"/>
          <w:numId w:val="22"/>
        </w:numPr>
        <w:ind w:firstLineChars="0"/>
        <w:rPr>
          <w:lang w:eastAsia="zh-CN"/>
        </w:rPr>
      </w:pPr>
      <w:r>
        <w:rPr>
          <w:rFonts w:hint="eastAsia"/>
          <w:lang w:eastAsia="zh-CN"/>
        </w:rPr>
        <w:t>T</w:t>
      </w:r>
      <w:r>
        <w:rPr>
          <w:lang w:eastAsia="zh-CN"/>
        </w:rPr>
        <w:t>he SMF provides the XQFI and XQFI QoS profile in the QoS profile of the QoS Flow for the XRM</w:t>
      </w:r>
      <w:r>
        <w:rPr>
          <w:rFonts w:hint="eastAsia"/>
          <w:lang w:eastAsia="zh-CN"/>
        </w:rPr>
        <w:t xml:space="preserve"> </w:t>
      </w:r>
      <w:r>
        <w:rPr>
          <w:lang w:eastAsia="zh-CN"/>
        </w:rPr>
        <w:t>to the RAN.</w:t>
      </w:r>
    </w:p>
    <w:p w14:paraId="3A80FF27" w14:textId="77777777" w:rsidR="00AE78A9" w:rsidRPr="005010F5" w:rsidRDefault="00AE78A9" w:rsidP="00AE78A9">
      <w:pPr>
        <w:pStyle w:val="ac"/>
        <w:ind w:firstLine="400"/>
        <w:rPr>
          <w:lang w:eastAsia="zh-CN"/>
        </w:rPr>
      </w:pPr>
    </w:p>
    <w:p w14:paraId="01C942BB" w14:textId="1FF568CD" w:rsidR="00AE78A9" w:rsidRDefault="00AE78A9" w:rsidP="00AE78A9">
      <w:pPr>
        <w:pStyle w:val="5"/>
      </w:pPr>
      <w:r w:rsidRPr="00B5477F">
        <w:t xml:space="preserve">6. </w:t>
      </w:r>
      <w:r w:rsidR="003F4AEE" w:rsidRPr="00B5477F">
        <w:t>X.2</w:t>
      </w:r>
      <w:r w:rsidR="003F4AEE">
        <w:t>.2.2 PCC</w:t>
      </w:r>
      <w:r>
        <w:t xml:space="preserve"> rules if XRM stream information is not available</w:t>
      </w:r>
    </w:p>
    <w:p w14:paraId="21119EF5" w14:textId="2BCD50B6" w:rsidR="00AE78A9" w:rsidRPr="00492F39" w:rsidRDefault="00AE78A9" w:rsidP="00AE78A9">
      <w:pPr>
        <w:rPr>
          <w:lang w:eastAsia="zh-CN"/>
        </w:rPr>
      </w:pPr>
      <w:r>
        <w:rPr>
          <w:lang w:eastAsia="zh-CN"/>
        </w:rPr>
        <w:t>In some cases, the XRM</w:t>
      </w:r>
      <w:r>
        <w:rPr>
          <w:rFonts w:hint="eastAsia"/>
          <w:lang w:eastAsia="zh-CN"/>
        </w:rPr>
        <w:t xml:space="preserve"> </w:t>
      </w:r>
      <w:r>
        <w:rPr>
          <w:lang w:eastAsia="zh-CN"/>
        </w:rPr>
        <w:t xml:space="preserve">AF cannot or does not provide the XRM service stream information to the PCF. In such case, the PCF may activate the Configured QoS rules in the SMF, and the SMF can provide some general PDR to the UPF to intelligently detect the XRM traffic and performance the mark. E.g. based on the time between the two successive PDU burst to determine the </w:t>
      </w:r>
      <w:r w:rsidR="003F4AEE">
        <w:rPr>
          <w:lang w:eastAsia="zh-CN"/>
        </w:rPr>
        <w:t>FPS (</w:t>
      </w:r>
      <w:r>
        <w:rPr>
          <w:lang w:eastAsia="zh-CN"/>
        </w:rPr>
        <w:t xml:space="preserve">Frame per Second) of the XRM </w:t>
      </w:r>
      <w:r w:rsidR="003F4AEE">
        <w:rPr>
          <w:lang w:eastAsia="zh-CN"/>
        </w:rPr>
        <w:t>media,</w:t>
      </w:r>
      <w:r>
        <w:rPr>
          <w:lang w:eastAsia="zh-CN"/>
        </w:rPr>
        <w:t xml:space="preserve"> and start/end of the PDU set (and the PDUs between the start and end of the PDU set) if there is only one PDU set in the PDU burst. If there are multiple PDU Sets within a PDU burst, the UPF can intelligently get FPS, the number of the PDU set, start/end of a PDU set (and all the PDUs of this PDU set) based on packet size of the last PDU of the PDU set, since normally the size of the last PDU is less than the MTU while all other PDUs of the PDU set are in the full size of MTU.</w:t>
      </w:r>
    </w:p>
    <w:p w14:paraId="3C0BD820" w14:textId="77777777" w:rsidR="00AE78A9" w:rsidRDefault="00AE78A9" w:rsidP="00AE78A9">
      <w:pPr>
        <w:rPr>
          <w:lang w:eastAsia="zh-CN"/>
        </w:rPr>
      </w:pPr>
      <w:r>
        <w:rPr>
          <w:rFonts w:hint="eastAsia"/>
          <w:lang w:eastAsia="zh-CN"/>
        </w:rPr>
        <w:t>A</w:t>
      </w:r>
      <w:r>
        <w:rPr>
          <w:lang w:eastAsia="zh-CN"/>
        </w:rPr>
        <w:t xml:space="preserve">lso, the normally the UPF can intelligently detect the I-type frame (in H.264 there is only one type frame for I frame, but there are 6 type frames for I frame in H.265 and there are 4 type frames for I frame in H.266) since normally the I frame is the largest frame in the XRM stream and about 5 times bigger than the P type frame and </w:t>
      </w:r>
      <w:r>
        <w:rPr>
          <w:lang w:eastAsia="zh-CN"/>
        </w:rPr>
        <w:lastRenderedPageBreak/>
        <w:t xml:space="preserve">about 20 times bigger than the B type frame. And normally the more important frame within the B/P frames are the frame in the first received frames after the I frame. </w:t>
      </w:r>
    </w:p>
    <w:p w14:paraId="2D6F1A2B" w14:textId="77777777" w:rsidR="00AE78A9" w:rsidRDefault="00AE78A9" w:rsidP="00AE78A9">
      <w:pPr>
        <w:rPr>
          <w:lang w:eastAsia="zh-CN"/>
        </w:rPr>
      </w:pPr>
      <w:r>
        <w:rPr>
          <w:lang w:eastAsia="zh-CN"/>
        </w:rPr>
        <w:t>Based on the information provided by the SMF, the UPF can intelligently identify the most important I frame, and second important (P) frame just following the I frame and other less important (B) frame in the XRM stream. However such important information maybe is not reliable in some cases. But the detected FPR, the start/end PDU (and the all the PDUs) of a PDU Set are very reliable in practice and works well even when the traffic is encrypted.</w:t>
      </w:r>
    </w:p>
    <w:p w14:paraId="1A4BB598" w14:textId="77777777" w:rsidR="00AE78A9" w:rsidRDefault="00AE78A9" w:rsidP="00AE78A9">
      <w:pPr>
        <w:rPr>
          <w:lang w:eastAsia="zh-CN"/>
        </w:rPr>
      </w:pPr>
      <w:r>
        <w:rPr>
          <w:lang w:eastAsia="zh-CN"/>
        </w:rPr>
        <w:t>Based on the detected information, the UPF can mark the QoS Flow and Sub QoS Flows in the GTP-U header as described in clause 2.</w:t>
      </w:r>
    </w:p>
    <w:p w14:paraId="6582571E" w14:textId="77777777" w:rsidR="00AE78A9" w:rsidRDefault="00AE78A9" w:rsidP="00AE78A9">
      <w:pPr>
        <w:rPr>
          <w:lang w:eastAsia="zh-CN"/>
        </w:rPr>
      </w:pPr>
      <w:r>
        <w:rPr>
          <w:lang w:eastAsia="zh-CN"/>
        </w:rPr>
        <w:t>And the SMF generates and provides the main QoS profile and the sub QoS profiles to the RAN based on the activated configured QoS rule from the PCF.</w:t>
      </w:r>
    </w:p>
    <w:p w14:paraId="5454FE00" w14:textId="77777777" w:rsidR="00AE78A9" w:rsidRPr="00596BCF" w:rsidRDefault="00AE78A9" w:rsidP="00AE78A9">
      <w:pPr>
        <w:rPr>
          <w:lang w:eastAsia="zh-CN"/>
        </w:rPr>
      </w:pPr>
      <w:r>
        <w:rPr>
          <w:lang w:eastAsia="zh-CN"/>
        </w:rPr>
        <w:t>The SMF generates and provides the main NAS QoS rule and the NAS sub QoS Rules to the UE.</w:t>
      </w:r>
    </w:p>
    <w:p w14:paraId="1B3DBD14" w14:textId="522A0829" w:rsidR="00AE78A9" w:rsidRDefault="00AE78A9" w:rsidP="00AE78A9">
      <w:pPr>
        <w:pStyle w:val="3"/>
      </w:pPr>
      <w:bookmarkStart w:id="8" w:name="_Toc97526928"/>
      <w:r w:rsidRPr="00820114">
        <w:t>6. X.3</w:t>
      </w:r>
      <w:r w:rsidRPr="00820114">
        <w:tab/>
        <w:t>Procedures</w:t>
      </w:r>
      <w:bookmarkEnd w:id="8"/>
    </w:p>
    <w:p w14:paraId="4BA13298" w14:textId="05E43037" w:rsidR="00DC7936" w:rsidRDefault="00620920" w:rsidP="00DC7936">
      <w:r>
        <w:object w:dxaOrig="16921" w:dyaOrig="7777" w14:anchorId="39A8B781">
          <v:shape id="_x0000_i1027" type="#_x0000_t75" style="width:462pt;height:213pt" o:ole="">
            <v:imagedata r:id="rId11" o:title=""/>
          </v:shape>
          <o:OLEObject Type="Embed" ProgID="Visio.Drawing.15" ShapeID="_x0000_i1027" DrawAspect="Content" ObjectID="_1710099982" r:id="rId12"/>
        </w:object>
      </w:r>
    </w:p>
    <w:p w14:paraId="38C25950" w14:textId="77777777" w:rsidR="00620920" w:rsidRPr="00CE43F8" w:rsidRDefault="00620920" w:rsidP="00620920">
      <w:pPr>
        <w:pStyle w:val="ac"/>
        <w:numPr>
          <w:ilvl w:val="0"/>
          <w:numId w:val="24"/>
        </w:numPr>
        <w:tabs>
          <w:tab w:val="clear" w:pos="8049"/>
        </w:tabs>
        <w:ind w:firstLineChars="0"/>
        <w:rPr>
          <w:lang w:eastAsia="zh-CN"/>
        </w:rPr>
      </w:pPr>
      <w:r>
        <w:rPr>
          <w:rFonts w:hint="eastAsia"/>
          <w:lang w:eastAsia="zh-CN"/>
        </w:rPr>
        <w:t>T</w:t>
      </w:r>
      <w:r>
        <w:rPr>
          <w:lang w:eastAsia="zh-CN"/>
        </w:rPr>
        <w:t>he PDU Session for the XRM service is established, the user initiated the XRM service.</w:t>
      </w:r>
    </w:p>
    <w:p w14:paraId="12E91474" w14:textId="659FF8CF" w:rsidR="00620920" w:rsidRDefault="00620920" w:rsidP="00620920">
      <w:pPr>
        <w:pStyle w:val="ac"/>
        <w:numPr>
          <w:ilvl w:val="0"/>
          <w:numId w:val="24"/>
        </w:numPr>
        <w:tabs>
          <w:tab w:val="clear" w:pos="8049"/>
        </w:tabs>
        <w:ind w:firstLineChars="0"/>
        <w:rPr>
          <w:lang w:eastAsia="zh-CN"/>
        </w:rPr>
      </w:pPr>
      <w:r>
        <w:rPr>
          <w:lang w:eastAsia="zh-CN"/>
        </w:rPr>
        <w:t xml:space="preserve">The XRM AF/NEF sends Npcf_PolicyAuthorization_Create/Update request (UE </w:t>
      </w:r>
      <w:r>
        <w:rPr>
          <w:rFonts w:hint="eastAsia"/>
          <w:lang w:eastAsia="zh-CN"/>
        </w:rPr>
        <w:t>a</w:t>
      </w:r>
      <w:r>
        <w:rPr>
          <w:lang w:eastAsia="zh-CN"/>
        </w:rPr>
        <w:t>ddress, AF Identifier, Flow description, QoS requirements) request to the PCF. The Flow description can include the information described in clause 6.X.2.2.1.</w:t>
      </w:r>
    </w:p>
    <w:p w14:paraId="12C25712" w14:textId="751BD692" w:rsidR="00620920" w:rsidRDefault="00620920" w:rsidP="00620920">
      <w:pPr>
        <w:pStyle w:val="ac"/>
        <w:numPr>
          <w:ilvl w:val="0"/>
          <w:numId w:val="24"/>
        </w:numPr>
        <w:tabs>
          <w:tab w:val="clear" w:pos="8049"/>
        </w:tabs>
        <w:ind w:firstLineChars="0"/>
        <w:rPr>
          <w:lang w:eastAsia="zh-CN"/>
        </w:rPr>
      </w:pPr>
      <w:r>
        <w:rPr>
          <w:lang w:eastAsia="zh-CN"/>
        </w:rPr>
        <w:t>The PCF sends the Npcf_SMPolicyControl_Update Notify (PCC rules) to the SMF. The PCC rules include the sub QoS Rules as described in clause 6.X.2.2.1.</w:t>
      </w:r>
    </w:p>
    <w:p w14:paraId="44931878" w14:textId="2796D0B9" w:rsidR="00620920" w:rsidRDefault="001F4980" w:rsidP="00620920">
      <w:pPr>
        <w:pStyle w:val="ac"/>
        <w:numPr>
          <w:ilvl w:val="0"/>
          <w:numId w:val="24"/>
        </w:numPr>
        <w:tabs>
          <w:tab w:val="clear" w:pos="8049"/>
        </w:tabs>
        <w:ind w:firstLineChars="0"/>
        <w:rPr>
          <w:lang w:eastAsia="zh-CN"/>
        </w:rPr>
      </w:pPr>
      <w:r>
        <w:rPr>
          <w:lang w:eastAsia="zh-CN"/>
        </w:rPr>
        <w:t>The step 3 to 12 are the same with the step in clause 4.3.3.2 of TS 23.502, with the NAS QoS rules include the Sub QoS Rules (XQFI, packet filters, 5QI, 5QI characteristics, DSCP/ToS). The N2 QoS Profiles include the sub QoS profiles (XQFI, 5QI, 5QI characteristics</w:t>
      </w:r>
      <w:r w:rsidR="00795998">
        <w:rPr>
          <w:lang w:eastAsia="zh-CN"/>
        </w:rPr>
        <w:t>, DSCP/ToS for UL transport layer marking</w:t>
      </w:r>
      <w:r>
        <w:rPr>
          <w:lang w:eastAsia="zh-CN"/>
        </w:rPr>
        <w:t>). The N4 rules include the sub N4 rules (XQFI, packet filters, 5QI, 5QI characteristics, DSCP/ToS</w:t>
      </w:r>
      <w:r w:rsidR="00795998">
        <w:rPr>
          <w:lang w:eastAsia="zh-CN"/>
        </w:rPr>
        <w:t xml:space="preserve"> for DL transport layer marking</w:t>
      </w:r>
      <w:r>
        <w:rPr>
          <w:lang w:eastAsia="zh-CN"/>
        </w:rPr>
        <w:t>).</w:t>
      </w:r>
    </w:p>
    <w:p w14:paraId="1F1B4222" w14:textId="4FCEAEB5" w:rsidR="001F4980" w:rsidRDefault="001F4980" w:rsidP="001F4980">
      <w:pPr>
        <w:pStyle w:val="ac"/>
        <w:tabs>
          <w:tab w:val="clear" w:pos="8049"/>
        </w:tabs>
        <w:ind w:left="720" w:firstLineChars="0" w:firstLine="0"/>
        <w:rPr>
          <w:lang w:eastAsia="zh-CN"/>
        </w:rPr>
      </w:pPr>
      <w:r>
        <w:rPr>
          <w:lang w:eastAsia="zh-CN"/>
        </w:rPr>
        <w:t xml:space="preserve">After step 8, the UPF begins to </w:t>
      </w:r>
      <w:r w:rsidR="00795998">
        <w:rPr>
          <w:lang w:eastAsia="zh-CN"/>
        </w:rPr>
        <w:t xml:space="preserve">use the </w:t>
      </w:r>
      <w:r>
        <w:rPr>
          <w:lang w:eastAsia="zh-CN"/>
        </w:rPr>
        <w:t xml:space="preserve">PDR to identify the PDU sets and add the XQFI for the matched </w:t>
      </w:r>
      <w:r w:rsidR="00D54933">
        <w:rPr>
          <w:lang w:eastAsia="zh-CN"/>
        </w:rPr>
        <w:t xml:space="preserve">PDU set in the GTP-U header, and marks the DSCP/ToS </w:t>
      </w:r>
      <w:r w:rsidR="00795998">
        <w:rPr>
          <w:lang w:eastAsia="zh-CN"/>
        </w:rPr>
        <w:t>(based on the PFR</w:t>
      </w:r>
      <w:r w:rsidR="00795998">
        <w:rPr>
          <w:rFonts w:hint="eastAsia"/>
          <w:lang w:eastAsia="zh-CN"/>
        </w:rPr>
        <w:t xml:space="preserve"> </w:t>
      </w:r>
      <w:r w:rsidR="00795998">
        <w:rPr>
          <w:lang w:eastAsia="zh-CN"/>
        </w:rPr>
        <w:t xml:space="preserve">provided by the SMF) </w:t>
      </w:r>
      <w:r w:rsidR="00D54933">
        <w:rPr>
          <w:lang w:eastAsia="zh-CN"/>
        </w:rPr>
        <w:t>to the transport IP header and forward the DL PDU Set to the RAN via the N3/N9 interface.</w:t>
      </w:r>
    </w:p>
    <w:p w14:paraId="0B80A1D0" w14:textId="1211301F" w:rsidR="00D54933" w:rsidRDefault="00D54933" w:rsidP="001F4980">
      <w:pPr>
        <w:pStyle w:val="ac"/>
        <w:tabs>
          <w:tab w:val="clear" w:pos="8049"/>
        </w:tabs>
        <w:ind w:left="720" w:firstLineChars="0" w:firstLine="0"/>
        <w:rPr>
          <w:lang w:eastAsia="zh-CN"/>
        </w:rPr>
      </w:pPr>
      <w:r>
        <w:rPr>
          <w:lang w:eastAsia="zh-CN"/>
        </w:rPr>
        <w:t xml:space="preserve">After the RAN receives the PDU Set with the extension XQFI in the GTP-U header, the RAN uses the XQFI to match the Sub QoS Flow QoS Profile, and uses the QoS parameters and 5QI characteristics in the matched Sub QoS Flow QoS Profile to scheduling the DL PDU Set to the UE. </w:t>
      </w:r>
    </w:p>
    <w:p w14:paraId="193B456F" w14:textId="77777777" w:rsidR="00795998" w:rsidRDefault="00795998" w:rsidP="00795998">
      <w:pPr>
        <w:pStyle w:val="ac"/>
        <w:ind w:left="720" w:firstLineChars="0" w:firstLine="0"/>
        <w:rPr>
          <w:lang w:eastAsia="zh-CN"/>
        </w:rPr>
      </w:pPr>
      <w:r w:rsidRPr="00DA3BBC">
        <w:t>The UE performs the classification and marking of UL User plane traffic, i.e. the associ</w:t>
      </w:r>
      <w:r>
        <w:t>ation of XRM UL traffic to a QoS Flow and sub QoS Flows</w:t>
      </w:r>
      <w:r w:rsidRPr="00DA3BBC">
        <w:t>, based on QoS rules.</w:t>
      </w:r>
    </w:p>
    <w:p w14:paraId="216B843A" w14:textId="77777777" w:rsidR="00795998" w:rsidRDefault="00795998" w:rsidP="00795998">
      <w:pPr>
        <w:pStyle w:val="ac"/>
        <w:ind w:left="720" w:firstLineChars="0" w:firstLine="0"/>
        <w:rPr>
          <w:lang w:eastAsia="zh-CN"/>
        </w:rPr>
      </w:pPr>
      <w:r>
        <w:t>The RAN schedules and receives the UL</w:t>
      </w:r>
      <w:r>
        <w:rPr>
          <w:lang w:eastAsia="zh-CN"/>
        </w:rPr>
        <w:t xml:space="preserve"> Sub QoS Flow based on XQFI and associated Sub QoS Flow QoS Profile.</w:t>
      </w:r>
    </w:p>
    <w:p w14:paraId="3C83A55C" w14:textId="471130F1" w:rsidR="00795998" w:rsidRPr="00795998" w:rsidRDefault="00795998" w:rsidP="00795998">
      <w:pPr>
        <w:pStyle w:val="ac"/>
        <w:ind w:left="720" w:firstLineChars="0" w:firstLine="0"/>
        <w:rPr>
          <w:lang w:eastAsia="zh-CN"/>
        </w:rPr>
      </w:pPr>
      <w:r>
        <w:rPr>
          <w:lang w:eastAsia="zh-CN"/>
        </w:rPr>
        <w:t>The RAN</w:t>
      </w:r>
      <w:r>
        <w:rPr>
          <w:rFonts w:hint="eastAsia"/>
          <w:lang w:eastAsia="zh-CN"/>
        </w:rPr>
        <w:t xml:space="preserve"> </w:t>
      </w:r>
      <w:r>
        <w:rPr>
          <w:lang w:eastAsia="zh-CN"/>
        </w:rPr>
        <w:t xml:space="preserve">marks the received Sub QoS Flow with XQFI in the GTP-U header and marks the DSCP/ToS in the transport layer header and forwards the sub QoS Flow to the UPF via the N3 interface. </w:t>
      </w:r>
    </w:p>
    <w:p w14:paraId="5A1E7FA5" w14:textId="6D22BC62" w:rsidR="00620920" w:rsidRDefault="00620920" w:rsidP="001F4980">
      <w:pPr>
        <w:pStyle w:val="ac"/>
        <w:numPr>
          <w:ilvl w:val="0"/>
          <w:numId w:val="25"/>
        </w:numPr>
        <w:tabs>
          <w:tab w:val="clear" w:pos="8049"/>
        </w:tabs>
        <w:ind w:firstLineChars="0"/>
        <w:rPr>
          <w:lang w:eastAsia="zh-CN"/>
        </w:rPr>
      </w:pPr>
      <w:r>
        <w:rPr>
          <w:lang w:eastAsia="zh-CN"/>
        </w:rPr>
        <w:t xml:space="preserve">The </w:t>
      </w:r>
      <w:r w:rsidR="001F4980">
        <w:rPr>
          <w:lang w:eastAsia="zh-CN"/>
        </w:rPr>
        <w:t>SMF</w:t>
      </w:r>
      <w:r>
        <w:rPr>
          <w:lang w:eastAsia="zh-CN"/>
        </w:rPr>
        <w:t xml:space="preserve"> </w:t>
      </w:r>
      <w:r w:rsidR="001F4980">
        <w:rPr>
          <w:lang w:eastAsia="zh-CN"/>
        </w:rPr>
        <w:t>responses to the PCF</w:t>
      </w:r>
      <w:r>
        <w:rPr>
          <w:lang w:eastAsia="zh-CN"/>
        </w:rPr>
        <w:t>.</w:t>
      </w:r>
    </w:p>
    <w:p w14:paraId="136379F4" w14:textId="750F6E3E" w:rsidR="001F4980" w:rsidRDefault="001F4980" w:rsidP="001F4980">
      <w:pPr>
        <w:pStyle w:val="ac"/>
        <w:numPr>
          <w:ilvl w:val="0"/>
          <w:numId w:val="25"/>
        </w:numPr>
        <w:tabs>
          <w:tab w:val="clear" w:pos="8049"/>
        </w:tabs>
        <w:ind w:firstLineChars="0"/>
        <w:rPr>
          <w:lang w:eastAsia="zh-CN"/>
        </w:rPr>
      </w:pPr>
      <w:r>
        <w:rPr>
          <w:lang w:eastAsia="zh-CN"/>
        </w:rPr>
        <w:lastRenderedPageBreak/>
        <w:t>The SMF responses to the AF/NEF.</w:t>
      </w:r>
    </w:p>
    <w:p w14:paraId="5C3E2FC2" w14:textId="711334C6" w:rsidR="00AE78A9" w:rsidRPr="00820114" w:rsidRDefault="00AE78A9" w:rsidP="00AE78A9">
      <w:pPr>
        <w:pStyle w:val="3"/>
        <w:rPr>
          <w:lang w:eastAsia="zh-CN"/>
        </w:rPr>
      </w:pPr>
      <w:bookmarkStart w:id="9" w:name="_Toc97526929"/>
      <w:r w:rsidRPr="00820114">
        <w:rPr>
          <w:lang w:eastAsia="zh-CN"/>
        </w:rPr>
        <w:t>6. X.4</w:t>
      </w:r>
      <w:r w:rsidRPr="00820114">
        <w:rPr>
          <w:lang w:eastAsia="zh-CN"/>
        </w:rPr>
        <w:tab/>
      </w:r>
      <w:r w:rsidRPr="00820114">
        <w:t>Impacts on services, entities and interfaces</w:t>
      </w:r>
      <w:bookmarkEnd w:id="9"/>
    </w:p>
    <w:p w14:paraId="58BB0DA0" w14:textId="17E60113" w:rsidR="00AE78A9" w:rsidRPr="00820114" w:rsidRDefault="00AE78A9" w:rsidP="00AE78A9">
      <w:pPr>
        <w:pStyle w:val="ac"/>
        <w:ind w:firstLineChars="0" w:firstLine="0"/>
        <w:rPr>
          <w:lang w:eastAsia="zh-CN"/>
        </w:rPr>
      </w:pPr>
      <w:r w:rsidRPr="00820114">
        <w:rPr>
          <w:rFonts w:hint="eastAsia"/>
          <w:lang w:eastAsia="zh-CN"/>
        </w:rPr>
        <w:t>A</w:t>
      </w:r>
      <w:r w:rsidRPr="00820114">
        <w:rPr>
          <w:lang w:eastAsia="zh-CN"/>
        </w:rPr>
        <w:t>F</w:t>
      </w:r>
      <w:r w:rsidR="00795998">
        <w:rPr>
          <w:rFonts w:hint="eastAsia"/>
          <w:lang w:eastAsia="zh-CN"/>
        </w:rPr>
        <w:t>/</w:t>
      </w:r>
      <w:r w:rsidR="00795998">
        <w:rPr>
          <w:lang w:eastAsia="zh-CN"/>
        </w:rPr>
        <w:t>NEF</w:t>
      </w:r>
      <w:r w:rsidRPr="00820114">
        <w:rPr>
          <w:lang w:eastAsia="zh-CN"/>
        </w:rPr>
        <w:t>:</w:t>
      </w:r>
    </w:p>
    <w:p w14:paraId="1B069F66" w14:textId="6AF1BCDA" w:rsidR="00AE78A9" w:rsidRPr="00820114" w:rsidRDefault="00AE78A9" w:rsidP="00AE78A9">
      <w:pPr>
        <w:pStyle w:val="ac"/>
        <w:numPr>
          <w:ilvl w:val="0"/>
          <w:numId w:val="23"/>
        </w:numPr>
        <w:tabs>
          <w:tab w:val="clear" w:pos="8049"/>
        </w:tabs>
        <w:ind w:firstLineChars="0"/>
        <w:rPr>
          <w:lang w:eastAsia="zh-CN"/>
        </w:rPr>
      </w:pPr>
      <w:r w:rsidRPr="00820114">
        <w:rPr>
          <w:lang w:eastAsia="zh-CN"/>
        </w:rPr>
        <w:t xml:space="preserve">Provides new/updated </w:t>
      </w:r>
      <w:r w:rsidR="00795998">
        <w:rPr>
          <w:lang w:eastAsia="zh-CN"/>
        </w:rPr>
        <w:t xml:space="preserve">XRM stream information including the media important information and possible NAL type information. </w:t>
      </w:r>
    </w:p>
    <w:p w14:paraId="681DD196" w14:textId="77777777" w:rsidR="00AE78A9" w:rsidRPr="00820114" w:rsidRDefault="00AE78A9" w:rsidP="00AE78A9">
      <w:pPr>
        <w:pStyle w:val="ac"/>
        <w:ind w:firstLineChars="0" w:firstLine="0"/>
        <w:rPr>
          <w:lang w:eastAsia="zh-CN"/>
        </w:rPr>
      </w:pPr>
      <w:r w:rsidRPr="00820114">
        <w:rPr>
          <w:lang w:eastAsia="zh-CN"/>
        </w:rPr>
        <w:t>PCF:</w:t>
      </w:r>
    </w:p>
    <w:p w14:paraId="5AFE56E9" w14:textId="427A8D28" w:rsidR="00AE78A9" w:rsidRPr="00820114" w:rsidRDefault="00AE78A9" w:rsidP="00AE78A9">
      <w:pPr>
        <w:pStyle w:val="ac"/>
        <w:numPr>
          <w:ilvl w:val="0"/>
          <w:numId w:val="23"/>
        </w:numPr>
        <w:tabs>
          <w:tab w:val="clear" w:pos="8049"/>
        </w:tabs>
        <w:ind w:firstLineChars="0"/>
        <w:rPr>
          <w:lang w:eastAsia="zh-CN"/>
        </w:rPr>
      </w:pPr>
      <w:r w:rsidRPr="00820114">
        <w:rPr>
          <w:lang w:eastAsia="zh-CN"/>
        </w:rPr>
        <w:t xml:space="preserve">Provides the </w:t>
      </w:r>
      <w:r w:rsidR="00795998">
        <w:rPr>
          <w:lang w:eastAsia="zh-CN"/>
        </w:rPr>
        <w:t xml:space="preserve">new </w:t>
      </w:r>
      <w:r w:rsidRPr="00820114">
        <w:rPr>
          <w:lang w:eastAsia="zh-CN"/>
        </w:rPr>
        <w:t xml:space="preserve">PCC rules </w:t>
      </w:r>
      <w:r w:rsidR="009838EC">
        <w:rPr>
          <w:lang w:eastAsia="zh-CN"/>
        </w:rPr>
        <w:t>including the Sub QoS PCC rules</w:t>
      </w:r>
      <w:r w:rsidRPr="00820114">
        <w:rPr>
          <w:lang w:eastAsia="zh-CN"/>
        </w:rPr>
        <w:t xml:space="preserve"> to the SMF.</w:t>
      </w:r>
    </w:p>
    <w:p w14:paraId="4B1824A8" w14:textId="77777777" w:rsidR="00AE78A9" w:rsidRPr="00820114" w:rsidRDefault="00AE78A9" w:rsidP="00AE78A9">
      <w:pPr>
        <w:ind w:left="408"/>
        <w:rPr>
          <w:lang w:eastAsia="zh-CN"/>
        </w:rPr>
      </w:pPr>
      <w:r w:rsidRPr="00820114">
        <w:rPr>
          <w:rFonts w:hint="eastAsia"/>
          <w:lang w:eastAsia="zh-CN"/>
        </w:rPr>
        <w:t>S</w:t>
      </w:r>
      <w:r w:rsidRPr="00820114">
        <w:rPr>
          <w:lang w:eastAsia="zh-CN"/>
        </w:rPr>
        <w:t>MF:</w:t>
      </w:r>
    </w:p>
    <w:p w14:paraId="7843225C" w14:textId="1E6E844C" w:rsidR="00AE78A9" w:rsidRPr="00820114" w:rsidRDefault="009838EC" w:rsidP="00AE78A9">
      <w:pPr>
        <w:pStyle w:val="ac"/>
        <w:numPr>
          <w:ilvl w:val="0"/>
          <w:numId w:val="23"/>
        </w:numPr>
        <w:tabs>
          <w:tab w:val="clear" w:pos="8049"/>
        </w:tabs>
        <w:ind w:firstLineChars="0"/>
        <w:rPr>
          <w:lang w:eastAsia="zh-CN"/>
        </w:rPr>
      </w:pPr>
      <w:r>
        <w:rPr>
          <w:lang w:eastAsia="zh-CN"/>
        </w:rPr>
        <w:t>Includes the Sub QoS Flow packet filter , XQFI,  and DSCP/ToS marking for the Sub QoS Flow in</w:t>
      </w:r>
      <w:r w:rsidR="00AE78A9" w:rsidRPr="00820114">
        <w:rPr>
          <w:lang w:eastAsia="zh-CN"/>
        </w:rPr>
        <w:t xml:space="preserve"> N4 session rule </w:t>
      </w:r>
    </w:p>
    <w:p w14:paraId="428A21C0" w14:textId="5B2111CB" w:rsidR="00AE78A9" w:rsidRPr="00820114" w:rsidRDefault="00AE78A9" w:rsidP="00AE78A9">
      <w:pPr>
        <w:pStyle w:val="ac"/>
        <w:numPr>
          <w:ilvl w:val="0"/>
          <w:numId w:val="23"/>
        </w:numPr>
        <w:tabs>
          <w:tab w:val="clear" w:pos="8049"/>
        </w:tabs>
        <w:ind w:firstLineChars="0"/>
        <w:rPr>
          <w:lang w:eastAsia="zh-CN"/>
        </w:rPr>
      </w:pPr>
      <w:r w:rsidRPr="00820114">
        <w:rPr>
          <w:lang w:eastAsia="zh-CN"/>
        </w:rPr>
        <w:t xml:space="preserve">Includes </w:t>
      </w:r>
      <w:r w:rsidR="009838EC">
        <w:rPr>
          <w:lang w:eastAsia="zh-CN"/>
        </w:rPr>
        <w:t>Sub QoS Flow QoS profile and XQFI to the RAN.</w:t>
      </w:r>
    </w:p>
    <w:p w14:paraId="001D0DFA" w14:textId="70C8391D" w:rsidR="00AE78A9" w:rsidRPr="00820114" w:rsidRDefault="009838EC" w:rsidP="00AE78A9">
      <w:pPr>
        <w:pStyle w:val="ac"/>
        <w:numPr>
          <w:ilvl w:val="0"/>
          <w:numId w:val="23"/>
        </w:numPr>
        <w:tabs>
          <w:tab w:val="clear" w:pos="8049"/>
        </w:tabs>
        <w:ind w:firstLineChars="0"/>
        <w:rPr>
          <w:lang w:eastAsia="zh-CN"/>
        </w:rPr>
      </w:pPr>
      <w:r>
        <w:rPr>
          <w:lang w:eastAsia="zh-CN"/>
        </w:rPr>
        <w:t>Includes the Sub QoS Flow Packet Filter and XQFI in the NAS QoS rules to the UE.</w:t>
      </w:r>
    </w:p>
    <w:p w14:paraId="75ADEC6F" w14:textId="77777777" w:rsidR="00AE78A9" w:rsidRPr="00820114" w:rsidRDefault="00AE78A9" w:rsidP="00AE78A9">
      <w:pPr>
        <w:ind w:left="408"/>
        <w:rPr>
          <w:lang w:eastAsia="zh-CN"/>
        </w:rPr>
      </w:pPr>
      <w:r w:rsidRPr="00820114">
        <w:rPr>
          <w:rFonts w:hint="eastAsia"/>
          <w:lang w:eastAsia="zh-CN"/>
        </w:rPr>
        <w:t>U</w:t>
      </w:r>
      <w:r w:rsidRPr="00820114">
        <w:rPr>
          <w:lang w:eastAsia="zh-CN"/>
        </w:rPr>
        <w:t>PF:</w:t>
      </w:r>
    </w:p>
    <w:p w14:paraId="2C545C82" w14:textId="67B893DB" w:rsidR="00AE78A9" w:rsidRPr="00820114" w:rsidRDefault="009838EC" w:rsidP="00AE78A9">
      <w:pPr>
        <w:pStyle w:val="ac"/>
        <w:numPr>
          <w:ilvl w:val="0"/>
          <w:numId w:val="23"/>
        </w:numPr>
        <w:tabs>
          <w:tab w:val="clear" w:pos="8049"/>
        </w:tabs>
        <w:ind w:firstLineChars="0"/>
        <w:rPr>
          <w:lang w:eastAsia="zh-CN"/>
        </w:rPr>
      </w:pPr>
      <w:r>
        <w:rPr>
          <w:lang w:eastAsia="zh-CN"/>
        </w:rPr>
        <w:t>Identify the DL PDU Set with XQFI and forwards the XQFI to the RAN.</w:t>
      </w:r>
    </w:p>
    <w:p w14:paraId="3B6DA498" w14:textId="4AFB57C4" w:rsidR="00AE78A9" w:rsidRPr="00820114" w:rsidRDefault="009838EC" w:rsidP="00AE78A9">
      <w:pPr>
        <w:pStyle w:val="ac"/>
        <w:numPr>
          <w:ilvl w:val="0"/>
          <w:numId w:val="23"/>
        </w:numPr>
        <w:tabs>
          <w:tab w:val="clear" w:pos="8049"/>
        </w:tabs>
        <w:ind w:firstLineChars="0"/>
        <w:rPr>
          <w:lang w:eastAsia="zh-CN"/>
        </w:rPr>
      </w:pPr>
      <w:r>
        <w:rPr>
          <w:lang w:eastAsia="zh-CN"/>
        </w:rPr>
        <w:t>Performs the QoS control for the Sub QoS Flow (i.e. PDU Set )</w:t>
      </w:r>
    </w:p>
    <w:p w14:paraId="78502BFD" w14:textId="77777777" w:rsidR="00AE78A9" w:rsidRPr="00820114" w:rsidRDefault="00AE78A9" w:rsidP="00AE78A9">
      <w:pPr>
        <w:ind w:left="408"/>
        <w:rPr>
          <w:lang w:eastAsia="zh-CN"/>
        </w:rPr>
      </w:pPr>
      <w:r w:rsidRPr="00820114">
        <w:rPr>
          <w:rFonts w:hint="eastAsia"/>
          <w:lang w:eastAsia="zh-CN"/>
        </w:rPr>
        <w:t>R</w:t>
      </w:r>
      <w:r w:rsidRPr="00820114">
        <w:rPr>
          <w:lang w:eastAsia="zh-CN"/>
        </w:rPr>
        <w:t>AN:</w:t>
      </w:r>
    </w:p>
    <w:p w14:paraId="36B481C5" w14:textId="6984CCA0" w:rsidR="00AE78A9" w:rsidRDefault="009838EC" w:rsidP="00AE78A9">
      <w:pPr>
        <w:pStyle w:val="ac"/>
        <w:numPr>
          <w:ilvl w:val="0"/>
          <w:numId w:val="23"/>
        </w:numPr>
        <w:tabs>
          <w:tab w:val="clear" w:pos="8049"/>
        </w:tabs>
        <w:ind w:firstLineChars="0"/>
        <w:rPr>
          <w:lang w:eastAsia="zh-CN"/>
        </w:rPr>
      </w:pPr>
      <w:r>
        <w:rPr>
          <w:lang w:eastAsia="zh-CN"/>
        </w:rPr>
        <w:t>Scheduling and admission control for the Sub QoS Flow based on the QoS Profiles of the Sub QoS Flow QoS Flow and associated QoS Flow.</w:t>
      </w:r>
    </w:p>
    <w:p w14:paraId="36F16EB4" w14:textId="0E53C0F7" w:rsidR="009838EC" w:rsidRPr="00820114" w:rsidRDefault="009838EC" w:rsidP="009838EC">
      <w:pPr>
        <w:ind w:left="408"/>
        <w:rPr>
          <w:lang w:eastAsia="zh-CN"/>
        </w:rPr>
      </w:pPr>
      <w:r>
        <w:rPr>
          <w:lang w:eastAsia="zh-CN"/>
        </w:rPr>
        <w:t>UE</w:t>
      </w:r>
      <w:r w:rsidRPr="00820114">
        <w:rPr>
          <w:lang w:eastAsia="zh-CN"/>
        </w:rPr>
        <w:t>:</w:t>
      </w:r>
    </w:p>
    <w:p w14:paraId="7018547B" w14:textId="1DD38886" w:rsidR="009838EC" w:rsidRPr="00820114" w:rsidRDefault="009838EC" w:rsidP="009838EC">
      <w:pPr>
        <w:pStyle w:val="ac"/>
        <w:numPr>
          <w:ilvl w:val="0"/>
          <w:numId w:val="23"/>
        </w:numPr>
        <w:tabs>
          <w:tab w:val="clear" w:pos="8049"/>
        </w:tabs>
        <w:ind w:firstLineChars="0"/>
        <w:rPr>
          <w:lang w:eastAsia="zh-CN"/>
        </w:rPr>
      </w:pPr>
      <w:r>
        <w:rPr>
          <w:lang w:eastAsia="zh-CN"/>
        </w:rPr>
        <w:t>Identify the UL PDU Set with XQFI and forwards the XQFI to the RAN.</w:t>
      </w:r>
    </w:p>
    <w:p w14:paraId="566A40A9" w14:textId="77777777" w:rsidR="0082443F" w:rsidRPr="00AE78A9" w:rsidRDefault="0082443F" w:rsidP="00AE78A9">
      <w:pPr>
        <w:rPr>
          <w:lang w:eastAsia="zh-CN"/>
        </w:rPr>
      </w:pPr>
    </w:p>
    <w:p w14:paraId="3966FB0B" w14:textId="77777777"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75E1378E" w14:textId="77777777" w:rsidR="00DE2CC3" w:rsidRPr="00DE2CC3" w:rsidRDefault="00DE2CC3" w:rsidP="00AE78A9">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FFB61" w14:textId="77777777" w:rsidR="00E82453" w:rsidRDefault="00E82453" w:rsidP="00AE78A9">
      <w:r>
        <w:separator/>
      </w:r>
    </w:p>
  </w:endnote>
  <w:endnote w:type="continuationSeparator" w:id="0">
    <w:p w14:paraId="04752EDC" w14:textId="77777777" w:rsidR="00E82453" w:rsidRDefault="00E82453" w:rsidP="00AE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1B3CC" w14:textId="77777777" w:rsidR="00E82453" w:rsidRDefault="00E82453" w:rsidP="00AE78A9">
      <w:r>
        <w:separator/>
      </w:r>
    </w:p>
  </w:footnote>
  <w:footnote w:type="continuationSeparator" w:id="0">
    <w:p w14:paraId="0A13B470" w14:textId="77777777" w:rsidR="00E82453" w:rsidRDefault="00E82453" w:rsidP="00AE7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2"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9"/>
  </w:num>
  <w:num w:numId="5">
    <w:abstractNumId w:val="25"/>
  </w:num>
  <w:num w:numId="6">
    <w:abstractNumId w:val="21"/>
  </w:num>
  <w:num w:numId="7">
    <w:abstractNumId w:val="6"/>
  </w:num>
  <w:num w:numId="8">
    <w:abstractNumId w:val="2"/>
  </w:num>
  <w:num w:numId="9">
    <w:abstractNumId w:val="1"/>
  </w:num>
  <w:num w:numId="10">
    <w:abstractNumId w:val="0"/>
  </w:num>
  <w:num w:numId="11">
    <w:abstractNumId w:val="20"/>
  </w:num>
  <w:num w:numId="12">
    <w:abstractNumId w:val="23"/>
  </w:num>
  <w:num w:numId="13">
    <w:abstractNumId w:val="7"/>
  </w:num>
  <w:num w:numId="14">
    <w:abstractNumId w:val="12"/>
  </w:num>
  <w:num w:numId="15">
    <w:abstractNumId w:val="11"/>
  </w:num>
  <w:num w:numId="16">
    <w:abstractNumId w:val="5"/>
  </w:num>
  <w:num w:numId="17">
    <w:abstractNumId w:val="16"/>
  </w:num>
  <w:num w:numId="18">
    <w:abstractNumId w:val="8"/>
  </w:num>
  <w:num w:numId="19">
    <w:abstractNumId w:val="18"/>
  </w:num>
  <w:num w:numId="20">
    <w:abstractNumId w:val="15"/>
  </w:num>
  <w:num w:numId="21">
    <w:abstractNumId w:val="13"/>
  </w:num>
  <w:num w:numId="22">
    <w:abstractNumId w:val="17"/>
  </w:num>
  <w:num w:numId="23">
    <w:abstractNumId w:val="22"/>
  </w:num>
  <w:num w:numId="24">
    <w:abstractNumId w:val="4"/>
  </w:num>
  <w:num w:numId="25">
    <w:abstractNumId w:val="2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7116"/>
    <w:rsid w:val="00061680"/>
    <w:rsid w:val="00064CB2"/>
    <w:rsid w:val="00066954"/>
    <w:rsid w:val="00067741"/>
    <w:rsid w:val="00071665"/>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2E63"/>
    <w:rsid w:val="00133B51"/>
    <w:rsid w:val="00133D83"/>
    <w:rsid w:val="00134A8E"/>
    <w:rsid w:val="00136C62"/>
    <w:rsid w:val="00137077"/>
    <w:rsid w:val="0015165C"/>
    <w:rsid w:val="0015750A"/>
    <w:rsid w:val="00162E10"/>
    <w:rsid w:val="00165B64"/>
    <w:rsid w:val="00171925"/>
    <w:rsid w:val="00173998"/>
    <w:rsid w:val="00174617"/>
    <w:rsid w:val="001759A7"/>
    <w:rsid w:val="001856D9"/>
    <w:rsid w:val="0019168D"/>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6F75"/>
    <w:rsid w:val="00240DCD"/>
    <w:rsid w:val="0024367C"/>
    <w:rsid w:val="0024786B"/>
    <w:rsid w:val="00251D80"/>
    <w:rsid w:val="002534C1"/>
    <w:rsid w:val="00254FB5"/>
    <w:rsid w:val="00257222"/>
    <w:rsid w:val="002640E5"/>
    <w:rsid w:val="0026436F"/>
    <w:rsid w:val="0026606E"/>
    <w:rsid w:val="00272736"/>
    <w:rsid w:val="00276403"/>
    <w:rsid w:val="00283472"/>
    <w:rsid w:val="00284D6F"/>
    <w:rsid w:val="002944FD"/>
    <w:rsid w:val="002A7345"/>
    <w:rsid w:val="002B05A4"/>
    <w:rsid w:val="002C04BF"/>
    <w:rsid w:val="002C15A7"/>
    <w:rsid w:val="002C1C50"/>
    <w:rsid w:val="002C7607"/>
    <w:rsid w:val="002E6A7D"/>
    <w:rsid w:val="002E7A9E"/>
    <w:rsid w:val="002F3C41"/>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17AA"/>
    <w:rsid w:val="0036386D"/>
    <w:rsid w:val="00366257"/>
    <w:rsid w:val="0037118C"/>
    <w:rsid w:val="0038516D"/>
    <w:rsid w:val="003869D7"/>
    <w:rsid w:val="00392C4D"/>
    <w:rsid w:val="003A08AA"/>
    <w:rsid w:val="003A1EB0"/>
    <w:rsid w:val="003B22E8"/>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B67"/>
    <w:rsid w:val="0048267C"/>
    <w:rsid w:val="004876B9"/>
    <w:rsid w:val="00492F39"/>
    <w:rsid w:val="00493445"/>
    <w:rsid w:val="00493A79"/>
    <w:rsid w:val="00495840"/>
    <w:rsid w:val="004A40BE"/>
    <w:rsid w:val="004A6A60"/>
    <w:rsid w:val="004A77DD"/>
    <w:rsid w:val="004A7ABA"/>
    <w:rsid w:val="004B53CE"/>
    <w:rsid w:val="004C634D"/>
    <w:rsid w:val="004D24B9"/>
    <w:rsid w:val="004D3CFB"/>
    <w:rsid w:val="004E05E1"/>
    <w:rsid w:val="004E2CE2"/>
    <w:rsid w:val="004E313F"/>
    <w:rsid w:val="004E5172"/>
    <w:rsid w:val="004E6F8A"/>
    <w:rsid w:val="004F1686"/>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C24"/>
    <w:rsid w:val="00561267"/>
    <w:rsid w:val="00570A69"/>
    <w:rsid w:val="00571E3F"/>
    <w:rsid w:val="00574059"/>
    <w:rsid w:val="00586951"/>
    <w:rsid w:val="00590087"/>
    <w:rsid w:val="00596BCF"/>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A0EF8"/>
    <w:rsid w:val="006A225A"/>
    <w:rsid w:val="006A36D3"/>
    <w:rsid w:val="006A4280"/>
    <w:rsid w:val="006A45BA"/>
    <w:rsid w:val="006A5607"/>
    <w:rsid w:val="006B34C4"/>
    <w:rsid w:val="006B4280"/>
    <w:rsid w:val="006B4B1C"/>
    <w:rsid w:val="006B6C49"/>
    <w:rsid w:val="006C0918"/>
    <w:rsid w:val="006C2E80"/>
    <w:rsid w:val="006C4991"/>
    <w:rsid w:val="006D3D81"/>
    <w:rsid w:val="006D6AD0"/>
    <w:rsid w:val="006E0F19"/>
    <w:rsid w:val="006E1FDA"/>
    <w:rsid w:val="006E2BE0"/>
    <w:rsid w:val="006E5E87"/>
    <w:rsid w:val="006E7195"/>
    <w:rsid w:val="006F0550"/>
    <w:rsid w:val="006F1A44"/>
    <w:rsid w:val="006F2733"/>
    <w:rsid w:val="00705ACD"/>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B82"/>
    <w:rsid w:val="00756D28"/>
    <w:rsid w:val="00760EB8"/>
    <w:rsid w:val="00762E72"/>
    <w:rsid w:val="00764B84"/>
    <w:rsid w:val="00765028"/>
    <w:rsid w:val="00771340"/>
    <w:rsid w:val="00771A45"/>
    <w:rsid w:val="007768FB"/>
    <w:rsid w:val="0078034D"/>
    <w:rsid w:val="00790BCC"/>
    <w:rsid w:val="00795998"/>
    <w:rsid w:val="00795CEE"/>
    <w:rsid w:val="00796003"/>
    <w:rsid w:val="00796F94"/>
    <w:rsid w:val="007974F5"/>
    <w:rsid w:val="007A268C"/>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3B1"/>
    <w:rsid w:val="008179C8"/>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D09"/>
    <w:rsid w:val="008B3C69"/>
    <w:rsid w:val="008B519F"/>
    <w:rsid w:val="008C0E78"/>
    <w:rsid w:val="008C1986"/>
    <w:rsid w:val="008C537F"/>
    <w:rsid w:val="008D15F9"/>
    <w:rsid w:val="008D35D7"/>
    <w:rsid w:val="008D658B"/>
    <w:rsid w:val="008D71DA"/>
    <w:rsid w:val="008E35B3"/>
    <w:rsid w:val="008E68F0"/>
    <w:rsid w:val="00912C7B"/>
    <w:rsid w:val="00922C8F"/>
    <w:rsid w:val="00922FCB"/>
    <w:rsid w:val="00935CB0"/>
    <w:rsid w:val="00936900"/>
    <w:rsid w:val="00937C6F"/>
    <w:rsid w:val="00941B34"/>
    <w:rsid w:val="009421BD"/>
    <w:rsid w:val="009428A9"/>
    <w:rsid w:val="009437A2"/>
    <w:rsid w:val="00944B28"/>
    <w:rsid w:val="009513F5"/>
    <w:rsid w:val="00951F79"/>
    <w:rsid w:val="00954B39"/>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288E"/>
    <w:rsid w:val="00A06EE2"/>
    <w:rsid w:val="00A10539"/>
    <w:rsid w:val="00A119E3"/>
    <w:rsid w:val="00A15763"/>
    <w:rsid w:val="00A162FD"/>
    <w:rsid w:val="00A226C6"/>
    <w:rsid w:val="00A27912"/>
    <w:rsid w:val="00A30B3E"/>
    <w:rsid w:val="00A3338D"/>
    <w:rsid w:val="00A338A3"/>
    <w:rsid w:val="00A339CF"/>
    <w:rsid w:val="00A35110"/>
    <w:rsid w:val="00A35F09"/>
    <w:rsid w:val="00A36378"/>
    <w:rsid w:val="00A40015"/>
    <w:rsid w:val="00A41167"/>
    <w:rsid w:val="00A41480"/>
    <w:rsid w:val="00A47445"/>
    <w:rsid w:val="00A51AE5"/>
    <w:rsid w:val="00A55EF7"/>
    <w:rsid w:val="00A575BC"/>
    <w:rsid w:val="00A603FE"/>
    <w:rsid w:val="00A6424B"/>
    <w:rsid w:val="00A6656B"/>
    <w:rsid w:val="00A708DB"/>
    <w:rsid w:val="00A70E1E"/>
    <w:rsid w:val="00A720BB"/>
    <w:rsid w:val="00A73257"/>
    <w:rsid w:val="00A7447F"/>
    <w:rsid w:val="00A823B8"/>
    <w:rsid w:val="00A86D3F"/>
    <w:rsid w:val="00A9081F"/>
    <w:rsid w:val="00A9188C"/>
    <w:rsid w:val="00A97002"/>
    <w:rsid w:val="00A97A52"/>
    <w:rsid w:val="00AA04DE"/>
    <w:rsid w:val="00AA0D6A"/>
    <w:rsid w:val="00AA3D41"/>
    <w:rsid w:val="00AA47A3"/>
    <w:rsid w:val="00AB3139"/>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48"/>
    <w:rsid w:val="00B73D56"/>
    <w:rsid w:val="00B73F75"/>
    <w:rsid w:val="00B7732A"/>
    <w:rsid w:val="00B8008C"/>
    <w:rsid w:val="00B83F36"/>
    <w:rsid w:val="00B8483E"/>
    <w:rsid w:val="00B84958"/>
    <w:rsid w:val="00B9184C"/>
    <w:rsid w:val="00B93E45"/>
    <w:rsid w:val="00B946CD"/>
    <w:rsid w:val="00B96481"/>
    <w:rsid w:val="00BA1AAC"/>
    <w:rsid w:val="00BA2CA6"/>
    <w:rsid w:val="00BA3A53"/>
    <w:rsid w:val="00BA3C54"/>
    <w:rsid w:val="00BA4095"/>
    <w:rsid w:val="00BA5B43"/>
    <w:rsid w:val="00BB0435"/>
    <w:rsid w:val="00BB4560"/>
    <w:rsid w:val="00BB5EBF"/>
    <w:rsid w:val="00BC07EF"/>
    <w:rsid w:val="00BC642A"/>
    <w:rsid w:val="00BD2D0D"/>
    <w:rsid w:val="00BD5304"/>
    <w:rsid w:val="00BD6E1A"/>
    <w:rsid w:val="00BD7441"/>
    <w:rsid w:val="00BE6C35"/>
    <w:rsid w:val="00BF537E"/>
    <w:rsid w:val="00BF7C9D"/>
    <w:rsid w:val="00C01E8C"/>
    <w:rsid w:val="00C02DF6"/>
    <w:rsid w:val="00C03E01"/>
    <w:rsid w:val="00C1261D"/>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B0647"/>
    <w:rsid w:val="00CB0F3C"/>
    <w:rsid w:val="00CB4236"/>
    <w:rsid w:val="00CC0129"/>
    <w:rsid w:val="00CC517A"/>
    <w:rsid w:val="00CC5424"/>
    <w:rsid w:val="00CC72A4"/>
    <w:rsid w:val="00CD3153"/>
    <w:rsid w:val="00CE54A0"/>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4933"/>
    <w:rsid w:val="00D56890"/>
    <w:rsid w:val="00D66DDC"/>
    <w:rsid w:val="00D71F40"/>
    <w:rsid w:val="00D72698"/>
    <w:rsid w:val="00D7519F"/>
    <w:rsid w:val="00D77416"/>
    <w:rsid w:val="00D80FC6"/>
    <w:rsid w:val="00D85C40"/>
    <w:rsid w:val="00D94917"/>
    <w:rsid w:val="00D96330"/>
    <w:rsid w:val="00DA74F3"/>
    <w:rsid w:val="00DB4C08"/>
    <w:rsid w:val="00DB69F3"/>
    <w:rsid w:val="00DC0CA8"/>
    <w:rsid w:val="00DC4907"/>
    <w:rsid w:val="00DC7936"/>
    <w:rsid w:val="00DD017C"/>
    <w:rsid w:val="00DD1D09"/>
    <w:rsid w:val="00DD397A"/>
    <w:rsid w:val="00DD58B7"/>
    <w:rsid w:val="00DD6699"/>
    <w:rsid w:val="00DE200A"/>
    <w:rsid w:val="00DE2CC3"/>
    <w:rsid w:val="00DE3168"/>
    <w:rsid w:val="00DE4CD1"/>
    <w:rsid w:val="00DF2625"/>
    <w:rsid w:val="00DF68FA"/>
    <w:rsid w:val="00E007C5"/>
    <w:rsid w:val="00E00DBF"/>
    <w:rsid w:val="00E0123D"/>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00CB"/>
    <w:rsid w:val="00FB127E"/>
    <w:rsid w:val="00FB214A"/>
    <w:rsid w:val="00FC0804"/>
    <w:rsid w:val="00FC3B6D"/>
    <w:rsid w:val="00FD3A4E"/>
    <w:rsid w:val="00FD6800"/>
    <w:rsid w:val="00FE00AE"/>
    <w:rsid w:val="00FE61D5"/>
    <w:rsid w:val="00FE6E2A"/>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E78A9"/>
    <w:pPr>
      <w:tabs>
        <w:tab w:val="left" w:pos="8049"/>
      </w:tabs>
      <w:overflowPunct w:val="0"/>
      <w:autoSpaceDE w:val="0"/>
      <w:autoSpaceDN w:val="0"/>
      <w:adjustRightInd w:val="0"/>
      <w:spacing w:after="180"/>
      <w:ind w:left="36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1BC27-9BDA-4821-A26B-00486B59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1537</TotalTime>
  <Pages>9</Pages>
  <Words>3852</Words>
  <Characters>21957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25758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cp:lastModifiedBy>
  <cp:revision>26</cp:revision>
  <cp:lastPrinted>2000-02-29T11:31:00Z</cp:lastPrinted>
  <dcterms:created xsi:type="dcterms:W3CDTF">2022-01-26T09:53:00Z</dcterms:created>
  <dcterms:modified xsi:type="dcterms:W3CDTF">2022-03-29T14:03:00Z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